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F3EF" w14:textId="77777777" w:rsidR="007C7829" w:rsidRDefault="007C7829" w:rsidP="007C7829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5357E3">
        <w:rPr>
          <w:noProof/>
          <w:sz w:val="16"/>
          <w:szCs w:val="14"/>
        </w:rPr>
        <w:drawing>
          <wp:inline distT="0" distB="0" distL="0" distR="0" wp14:anchorId="6D3BEB7D" wp14:editId="2EC5FC58">
            <wp:extent cx="2238375" cy="6953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1CFF3" w14:textId="77777777" w:rsidR="007C7829" w:rsidRPr="00AF470F" w:rsidRDefault="007C7829" w:rsidP="007C7829">
      <w:pPr>
        <w:pStyle w:val="Header"/>
        <w:jc w:val="center"/>
        <w:rPr>
          <w:color w:val="C00000"/>
        </w:rPr>
      </w:pPr>
      <w:r>
        <w:rPr>
          <w:rFonts w:ascii="HELVETICA NEUE CONDENSED" w:hAnsi="HELVETICA NEUE CONDENSED"/>
          <w:b/>
          <w:bCs/>
          <w:color w:val="C00000"/>
        </w:rPr>
        <w:t>VETERANS STRENGTHENING AMERICA</w:t>
      </w:r>
    </w:p>
    <w:p w14:paraId="506352A0" w14:textId="77777777" w:rsidR="007C7829" w:rsidRPr="00442733" w:rsidRDefault="007C7829" w:rsidP="007C7829">
      <w:pPr>
        <w:pStyle w:val="NoSpacing"/>
      </w:pPr>
    </w:p>
    <w:p w14:paraId="0D65AA8E" w14:textId="77777777" w:rsidR="007C7829" w:rsidRDefault="007C7829" w:rsidP="007C7829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NATIONAL SECURITY DIVISION'S WEEKLY REPORT</w:t>
      </w:r>
    </w:p>
    <w:p w14:paraId="104CC8AE" w14:textId="77777777" w:rsidR="007C7829" w:rsidRDefault="007C7829" w:rsidP="007C7829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Mario Marquez, Director </w:t>
      </w:r>
    </w:p>
    <w:p w14:paraId="6CBB6C70" w14:textId="77777777" w:rsidR="007C7829" w:rsidRDefault="00000000" w:rsidP="007C7829">
      <w:pPr>
        <w:pStyle w:val="NoSpacing"/>
        <w:jc w:val="center"/>
        <w:rPr>
          <w:rFonts w:ascii="Times New Roman" w:hAnsi="Times New Roman" w:cs="Times New Roman"/>
          <w:szCs w:val="24"/>
        </w:rPr>
      </w:pPr>
      <w:hyperlink r:id="rId6" w:history="1">
        <w:r w:rsidR="007C7829">
          <w:rPr>
            <w:rStyle w:val="Hyperlink"/>
            <w:rFonts w:ascii="Times New Roman" w:hAnsi="Times New Roman" w:cs="Times New Roman"/>
            <w:szCs w:val="24"/>
          </w:rPr>
          <w:t>MMarquez@legion.org</w:t>
        </w:r>
      </w:hyperlink>
    </w:p>
    <w:p w14:paraId="576DCD9B" w14:textId="547CA436" w:rsidR="00D71323" w:rsidRDefault="007C7829" w:rsidP="007C7829">
      <w:pPr>
        <w:jc w:val="center"/>
        <w:rPr>
          <w:rFonts w:ascii="Times New Roman" w:hAnsi="Times New Roman" w:cs="Times New Roman"/>
          <w:b/>
          <w:bCs/>
        </w:rPr>
      </w:pPr>
      <w:r w:rsidRPr="007C7829">
        <w:rPr>
          <w:rFonts w:ascii="Times New Roman" w:hAnsi="Times New Roman" w:cs="Times New Roman"/>
          <w:b/>
          <w:bCs/>
        </w:rPr>
        <w:t xml:space="preserve">October 3-7, 2022 </w:t>
      </w:r>
    </w:p>
    <w:p w14:paraId="4CB49F15" w14:textId="4847BEF2" w:rsidR="007C7829" w:rsidRPr="00800D9F" w:rsidRDefault="007C7829" w:rsidP="007C7829">
      <w:pPr>
        <w:pStyle w:val="NoSpacing"/>
        <w:rPr>
          <w:sz w:val="10"/>
          <w:szCs w:val="10"/>
        </w:rPr>
      </w:pPr>
    </w:p>
    <w:p w14:paraId="15A0D054" w14:textId="77777777" w:rsidR="007C7829" w:rsidRDefault="007C7829" w:rsidP="007C7829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STAFF ACTIVITY</w:t>
      </w:r>
    </w:p>
    <w:p w14:paraId="5564D57F" w14:textId="77777777" w:rsidR="007C7829" w:rsidRDefault="007C7829" w:rsidP="007C7829">
      <w:pPr>
        <w:pStyle w:val="NoSpacing"/>
      </w:pPr>
    </w:p>
    <w:p w14:paraId="03752D59" w14:textId="22C61A78" w:rsidR="007C7829" w:rsidRDefault="007C7829" w:rsidP="007C78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NS Staff participated in a webinar entitled “</w:t>
      </w:r>
      <w:r w:rsidRPr="007C7829">
        <w:rPr>
          <w:rFonts w:ascii="Times New Roman" w:hAnsi="Times New Roman" w:cs="Times New Roman"/>
          <w:i/>
          <w:iCs/>
        </w:rPr>
        <w:t>Signing of Treaties on Accession of Donetsk.”</w:t>
      </w:r>
    </w:p>
    <w:p w14:paraId="24F24350" w14:textId="712C85E6" w:rsidR="007C7829" w:rsidRPr="007B013C" w:rsidRDefault="007C7829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NS </w:t>
      </w:r>
      <w:r w:rsidR="006D6803">
        <w:rPr>
          <w:rFonts w:ascii="Times New Roman" w:hAnsi="Times New Roman" w:cs="Times New Roman"/>
        </w:rPr>
        <w:t xml:space="preserve">staff </w:t>
      </w:r>
      <w:r>
        <w:rPr>
          <w:rFonts w:ascii="Times New Roman" w:hAnsi="Times New Roman" w:cs="Times New Roman"/>
        </w:rPr>
        <w:t>escorted National Vice Commander Kennedy to the 11</w:t>
      </w:r>
      <w:r w:rsidR="006D6803">
        <w:rPr>
          <w:rFonts w:ascii="Times New Roman" w:hAnsi="Times New Roman" w:cs="Times New Roman"/>
        </w:rPr>
        <w:t>1</w:t>
      </w:r>
      <w:r w:rsidRPr="007C782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National Day for the Republic of China</w:t>
      </w:r>
      <w:r w:rsidR="006D6803">
        <w:rPr>
          <w:rFonts w:ascii="Times New Roman" w:hAnsi="Times New Roman" w:cs="Times New Roman"/>
        </w:rPr>
        <w:t xml:space="preserve"> (Taiwan)</w:t>
      </w:r>
      <w:r w:rsidR="004F5419">
        <w:rPr>
          <w:rFonts w:ascii="Times New Roman" w:hAnsi="Times New Roman" w:cs="Times New Roman"/>
        </w:rPr>
        <w:t xml:space="preserve"> in Washington D.C.</w:t>
      </w:r>
    </w:p>
    <w:p w14:paraId="5C82C0C7" w14:textId="56F335E2" w:rsidR="007B013C" w:rsidRPr="007B013C" w:rsidRDefault="007B013C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NS Staff is final</w:t>
      </w:r>
      <w:r w:rsidR="006D6803">
        <w:rPr>
          <w:rFonts w:ascii="Times New Roman" w:hAnsi="Times New Roman" w:cs="Times New Roman"/>
        </w:rPr>
        <w:t xml:space="preserve">izing tasks </w:t>
      </w:r>
      <w:r>
        <w:rPr>
          <w:rFonts w:ascii="Times New Roman" w:hAnsi="Times New Roman" w:cs="Times New Roman"/>
        </w:rPr>
        <w:t>for the 2022 Fall NEC</w:t>
      </w:r>
      <w:r w:rsidR="006D6803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. </w:t>
      </w:r>
    </w:p>
    <w:p w14:paraId="2D96CC1A" w14:textId="7AB3F6ED" w:rsidR="007B013C" w:rsidRPr="006D6803" w:rsidRDefault="007B013C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NS </w:t>
      </w:r>
      <w:r w:rsidR="006D6803">
        <w:rPr>
          <w:rFonts w:ascii="Times New Roman" w:hAnsi="Times New Roman" w:cs="Times New Roman"/>
        </w:rPr>
        <w:t xml:space="preserve">Director </w:t>
      </w:r>
      <w:r w:rsidR="00800D9F">
        <w:rPr>
          <w:rFonts w:ascii="Times New Roman" w:hAnsi="Times New Roman" w:cs="Times New Roman"/>
        </w:rPr>
        <w:t xml:space="preserve">attended/observed </w:t>
      </w:r>
      <w:r w:rsidR="006D6803">
        <w:rPr>
          <w:rFonts w:ascii="Times New Roman" w:hAnsi="Times New Roman" w:cs="Times New Roman"/>
        </w:rPr>
        <w:t xml:space="preserve">a </w:t>
      </w:r>
      <w:r w:rsidR="00800D9F">
        <w:rPr>
          <w:rFonts w:ascii="Times New Roman" w:hAnsi="Times New Roman" w:cs="Times New Roman"/>
        </w:rPr>
        <w:t>quality-of-life</w:t>
      </w:r>
      <w:r w:rsidR="006D6803">
        <w:rPr>
          <w:rFonts w:ascii="Times New Roman" w:hAnsi="Times New Roman" w:cs="Times New Roman"/>
        </w:rPr>
        <w:t xml:space="preserve"> </w:t>
      </w:r>
      <w:r w:rsidR="00CF4D51">
        <w:rPr>
          <w:rFonts w:ascii="Times New Roman" w:hAnsi="Times New Roman" w:cs="Times New Roman"/>
        </w:rPr>
        <w:t xml:space="preserve">round table </w:t>
      </w:r>
      <w:r w:rsidR="006D6803">
        <w:rPr>
          <w:rFonts w:ascii="Times New Roman" w:hAnsi="Times New Roman" w:cs="Times New Roman"/>
        </w:rPr>
        <w:t xml:space="preserve">session with military spouses. </w:t>
      </w:r>
    </w:p>
    <w:p w14:paraId="0130BF65" w14:textId="0B4EAF34" w:rsidR="006D6803" w:rsidRPr="0017670A" w:rsidRDefault="0089671B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Staff attended </w:t>
      </w:r>
      <w:r w:rsidR="006D6803">
        <w:rPr>
          <w:rFonts w:ascii="Times New Roman" w:hAnsi="Times New Roman" w:cs="Times New Roman"/>
        </w:rPr>
        <w:t xml:space="preserve">the National Security Commission </w:t>
      </w:r>
      <w:r>
        <w:rPr>
          <w:rFonts w:ascii="Times New Roman" w:hAnsi="Times New Roman" w:cs="Times New Roman"/>
        </w:rPr>
        <w:t>meeting, hosted by NS Chairman Brennan</w:t>
      </w:r>
      <w:r w:rsidR="00800D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D6803">
        <w:rPr>
          <w:rFonts w:ascii="Times New Roman" w:hAnsi="Times New Roman" w:cs="Times New Roman"/>
        </w:rPr>
        <w:t xml:space="preserve">to discuss </w:t>
      </w:r>
      <w:r>
        <w:rPr>
          <w:rFonts w:ascii="Times New Roman" w:hAnsi="Times New Roman" w:cs="Times New Roman"/>
        </w:rPr>
        <w:t xml:space="preserve">recent efforts by the commission and division staff and to address </w:t>
      </w:r>
      <w:r w:rsidR="006D6803">
        <w:rPr>
          <w:rFonts w:ascii="Times New Roman" w:hAnsi="Times New Roman" w:cs="Times New Roman"/>
        </w:rPr>
        <w:t>resolutions</w:t>
      </w:r>
      <w:r>
        <w:rPr>
          <w:rFonts w:ascii="Times New Roman" w:hAnsi="Times New Roman" w:cs="Times New Roman"/>
        </w:rPr>
        <w:t xml:space="preserve"> prior to the fall NEC. </w:t>
      </w:r>
    </w:p>
    <w:p w14:paraId="64A408BF" w14:textId="42D3C6C6" w:rsidR="0017670A" w:rsidRPr="004F5419" w:rsidRDefault="00DE73F9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Staff </w:t>
      </w:r>
      <w:r w:rsidR="0017670A">
        <w:rPr>
          <w:rFonts w:ascii="Times New Roman" w:hAnsi="Times New Roman" w:cs="Times New Roman"/>
        </w:rPr>
        <w:t>is research</w:t>
      </w:r>
      <w:r>
        <w:rPr>
          <w:rFonts w:ascii="Times New Roman" w:hAnsi="Times New Roman" w:cs="Times New Roman"/>
        </w:rPr>
        <w:t>ing</w:t>
      </w:r>
      <w:r w:rsidR="0017670A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proposed</w:t>
      </w:r>
      <w:r w:rsidR="001767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bill that would award a “</w:t>
      </w:r>
      <w:r w:rsidR="0017670A">
        <w:rPr>
          <w:rFonts w:ascii="Times New Roman" w:hAnsi="Times New Roman" w:cs="Times New Roman"/>
        </w:rPr>
        <w:t>basic needs allowance</w:t>
      </w:r>
      <w:r>
        <w:rPr>
          <w:rFonts w:ascii="Times New Roman" w:hAnsi="Times New Roman" w:cs="Times New Roman"/>
        </w:rPr>
        <w:t>”</w:t>
      </w:r>
      <w:r w:rsidR="0017670A">
        <w:rPr>
          <w:rFonts w:ascii="Times New Roman" w:hAnsi="Times New Roman" w:cs="Times New Roman"/>
        </w:rPr>
        <w:t xml:space="preserve"> for eligible </w:t>
      </w:r>
      <w:r>
        <w:rPr>
          <w:rFonts w:ascii="Times New Roman" w:hAnsi="Times New Roman" w:cs="Times New Roman"/>
        </w:rPr>
        <w:t xml:space="preserve">low income </w:t>
      </w:r>
      <w:r w:rsidR="0017670A">
        <w:rPr>
          <w:rFonts w:ascii="Times New Roman" w:hAnsi="Times New Roman" w:cs="Times New Roman"/>
        </w:rPr>
        <w:t>servicemembers</w:t>
      </w:r>
      <w:r>
        <w:rPr>
          <w:rFonts w:ascii="Times New Roman" w:hAnsi="Times New Roman" w:cs="Times New Roman"/>
        </w:rPr>
        <w:t xml:space="preserve"> and their families</w:t>
      </w:r>
      <w:r w:rsidR="0017670A">
        <w:rPr>
          <w:rFonts w:ascii="Times New Roman" w:hAnsi="Times New Roman" w:cs="Times New Roman"/>
        </w:rPr>
        <w:t xml:space="preserve">. </w:t>
      </w:r>
    </w:p>
    <w:p w14:paraId="7A5A61B0" w14:textId="58DB7F04" w:rsidR="004F5419" w:rsidRPr="0089671B" w:rsidRDefault="004F5419" w:rsidP="007B0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Staff began planning with VA&amp;R Division for hosting two National Vice Commanders in preparation for Veterans Day events in Washington D.C. </w:t>
      </w:r>
    </w:p>
    <w:p w14:paraId="4A566D0C" w14:textId="70A230E2" w:rsidR="007B013C" w:rsidRPr="00800D9F" w:rsidRDefault="007B013C" w:rsidP="007B013C">
      <w:pPr>
        <w:pStyle w:val="NoSpacing"/>
        <w:rPr>
          <w:rFonts w:ascii="Times New Roman" w:hAnsi="Times New Roman" w:cs="Times New Roman"/>
          <w:sz w:val="11"/>
          <w:szCs w:val="11"/>
        </w:rPr>
      </w:pPr>
    </w:p>
    <w:p w14:paraId="3B8CF897" w14:textId="77777777" w:rsidR="007B013C" w:rsidRDefault="007B013C" w:rsidP="007B013C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POW/MIA</w:t>
      </w:r>
    </w:p>
    <w:p w14:paraId="193A51E7" w14:textId="1EE7E389" w:rsidR="007B013C" w:rsidRDefault="007B013C" w:rsidP="007B013C">
      <w:pPr>
        <w:pStyle w:val="NoSpacing"/>
        <w:rPr>
          <w:rFonts w:ascii="Times New Roman" w:hAnsi="Times New Roman" w:cs="Times New Roman"/>
        </w:rPr>
      </w:pPr>
    </w:p>
    <w:p w14:paraId="4110C401" w14:textId="61FBB57C" w:rsidR="007B013C" w:rsidRDefault="007B013C" w:rsidP="007B013C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 3, 2022 </w:t>
      </w:r>
    </w:p>
    <w:p w14:paraId="106E4B8A" w14:textId="6189CA03" w:rsid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Solider accounted for from World War II (Searle, R.)</w:t>
      </w:r>
    </w:p>
    <w:p w14:paraId="7E17C8ED" w14:textId="71842541" w:rsidR="007B013C" w:rsidRDefault="007B013C" w:rsidP="007B013C">
      <w:pPr>
        <w:pStyle w:val="NoSpacing"/>
        <w:rPr>
          <w:rFonts w:ascii="Times New Roman" w:hAnsi="Times New Roman" w:cs="Times New Roman"/>
        </w:rPr>
      </w:pPr>
    </w:p>
    <w:p w14:paraId="759623E0" w14:textId="225BD9B7" w:rsidR="007B013C" w:rsidRDefault="007B013C" w:rsidP="007B013C">
      <w:pPr>
        <w:pStyle w:val="NoSpacing"/>
        <w:rPr>
          <w:rFonts w:ascii="Times New Roman" w:hAnsi="Times New Roman" w:cs="Times New Roman"/>
          <w:b/>
          <w:bCs/>
        </w:rPr>
      </w:pPr>
      <w:r w:rsidRPr="007B013C">
        <w:rPr>
          <w:rFonts w:ascii="Times New Roman" w:hAnsi="Times New Roman" w:cs="Times New Roman"/>
          <w:b/>
          <w:bCs/>
        </w:rPr>
        <w:t xml:space="preserve">October 4, 2002 </w:t>
      </w:r>
    </w:p>
    <w:p w14:paraId="38BC0EF5" w14:textId="4AA19A84" w:rsidR="007B013C" w:rsidRP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Airman accounted for from World War II (Davies, G.)</w:t>
      </w:r>
    </w:p>
    <w:p w14:paraId="34B197B1" w14:textId="3E287526" w:rsidR="007B013C" w:rsidRP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Soldier accounted for from World War II (</w:t>
      </w:r>
      <w:proofErr w:type="spellStart"/>
      <w:r>
        <w:rPr>
          <w:rFonts w:ascii="Times New Roman" w:hAnsi="Times New Roman" w:cs="Times New Roman"/>
        </w:rPr>
        <w:t>Rotunno</w:t>
      </w:r>
      <w:proofErr w:type="spellEnd"/>
      <w:r>
        <w:rPr>
          <w:rFonts w:ascii="Times New Roman" w:hAnsi="Times New Roman" w:cs="Times New Roman"/>
        </w:rPr>
        <w:t>, J.)</w:t>
      </w:r>
    </w:p>
    <w:p w14:paraId="3123059A" w14:textId="5B44D46B" w:rsidR="007B013C" w:rsidRP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Polit accounted for from World War II (Schmidt, P.)</w:t>
      </w:r>
    </w:p>
    <w:p w14:paraId="7A9602BB" w14:textId="043AED53" w:rsidR="007B013C" w:rsidRP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Soldier accounted for from World War II (Smith, C.)</w:t>
      </w:r>
    </w:p>
    <w:p w14:paraId="42B0AE08" w14:textId="26F59157" w:rsidR="007B013C" w:rsidRPr="007B013C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Soldier accounted for from Korean War (White, D.)</w:t>
      </w:r>
    </w:p>
    <w:p w14:paraId="35D58B46" w14:textId="3085B60E" w:rsidR="007B013C" w:rsidRPr="001D102D" w:rsidRDefault="007B013C" w:rsidP="007B013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Soldier accounted for from World </w:t>
      </w:r>
      <w:r w:rsidR="001D102D">
        <w:rPr>
          <w:rFonts w:ascii="Times New Roman" w:hAnsi="Times New Roman" w:cs="Times New Roman"/>
        </w:rPr>
        <w:t>War II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Barlosky</w:t>
      </w:r>
      <w:proofErr w:type="spellEnd"/>
      <w:r>
        <w:rPr>
          <w:rFonts w:ascii="Times New Roman" w:hAnsi="Times New Roman" w:cs="Times New Roman"/>
        </w:rPr>
        <w:t>, L.)</w:t>
      </w:r>
    </w:p>
    <w:p w14:paraId="379DDBD1" w14:textId="3E06B0A6" w:rsidR="001D102D" w:rsidRPr="00800D9F" w:rsidRDefault="001D102D" w:rsidP="001D102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21B3B456" w14:textId="13D790AC" w:rsidR="001D102D" w:rsidRDefault="001D102D" w:rsidP="001D102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October 5, 2022 </w:t>
      </w:r>
    </w:p>
    <w:p w14:paraId="4FD5C35E" w14:textId="69879060" w:rsidR="001D102D" w:rsidRDefault="001D102D" w:rsidP="001D102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USS West Virginia Sailor accounted for from World War II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Tipsword</w:t>
      </w:r>
      <w:proofErr w:type="spellEnd"/>
      <w:proofErr w:type="gramEnd"/>
      <w:r>
        <w:rPr>
          <w:rFonts w:ascii="Times New Roman" w:hAnsi="Times New Roman" w:cs="Times New Roman"/>
        </w:rPr>
        <w:t>, K.)</w:t>
      </w:r>
    </w:p>
    <w:p w14:paraId="10BAAFA2" w14:textId="70CDF6CF" w:rsidR="001D102D" w:rsidRDefault="001D102D" w:rsidP="001D102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 accounted for from World War II (Thomas, J.)</w:t>
      </w:r>
    </w:p>
    <w:p w14:paraId="28825BE9" w14:textId="2C0CC519" w:rsidR="001D102D" w:rsidRDefault="001D102D" w:rsidP="001D102D">
      <w:pPr>
        <w:pStyle w:val="NoSpacing"/>
        <w:rPr>
          <w:rFonts w:ascii="Times New Roman" w:hAnsi="Times New Roman" w:cs="Times New Roman"/>
        </w:rPr>
      </w:pPr>
    </w:p>
    <w:p w14:paraId="00F2268E" w14:textId="068F42C4" w:rsidR="001D102D" w:rsidRDefault="001D102D" w:rsidP="001D102D">
      <w:pPr>
        <w:pStyle w:val="NoSpacing"/>
        <w:rPr>
          <w:rFonts w:ascii="Times New Roman" w:hAnsi="Times New Roman" w:cs="Times New Roman"/>
          <w:b/>
          <w:bCs/>
        </w:rPr>
      </w:pPr>
      <w:r w:rsidRPr="001D102D">
        <w:rPr>
          <w:rFonts w:ascii="Times New Roman" w:hAnsi="Times New Roman" w:cs="Times New Roman"/>
          <w:b/>
          <w:bCs/>
        </w:rPr>
        <w:t xml:space="preserve">October 6, 2022 </w:t>
      </w:r>
    </w:p>
    <w:p w14:paraId="410109FB" w14:textId="77356AF2" w:rsidR="001D102D" w:rsidRPr="001D102D" w:rsidRDefault="001D102D" w:rsidP="001D10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Pilot accounted for from World War II (Schrader, F.) </w:t>
      </w:r>
    </w:p>
    <w:p w14:paraId="5754B4E2" w14:textId="67AC1C63" w:rsidR="001D102D" w:rsidRDefault="001D102D" w:rsidP="001D102D">
      <w:pPr>
        <w:pStyle w:val="NoSpacing"/>
        <w:rPr>
          <w:rFonts w:ascii="Times New Roman" w:hAnsi="Times New Roman" w:cs="Times New Roman"/>
        </w:rPr>
      </w:pPr>
    </w:p>
    <w:p w14:paraId="19809EB0" w14:textId="77777777" w:rsidR="001D102D" w:rsidRDefault="001D102D" w:rsidP="001D102D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PROGRAMS (The American Legion Military Surplus Equipment)</w:t>
      </w:r>
    </w:p>
    <w:p w14:paraId="50C9FD72" w14:textId="4E44E1E2" w:rsidR="001D102D" w:rsidRDefault="001D102D" w:rsidP="001D102D">
      <w:pPr>
        <w:pStyle w:val="NoSpacing"/>
        <w:rPr>
          <w:rFonts w:ascii="Times New Roman" w:hAnsi="Times New Roman" w:cs="Times New Roman"/>
          <w:b/>
          <w:bCs/>
        </w:rPr>
      </w:pPr>
    </w:p>
    <w:p w14:paraId="439A7C82" w14:textId="206206CE" w:rsidR="001D102D" w:rsidRPr="001D102D" w:rsidRDefault="001D102D" w:rsidP="001D10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Processed request: </w:t>
      </w:r>
      <w:r w:rsidR="001F23C3">
        <w:rPr>
          <w:rFonts w:ascii="Times New Roman" w:hAnsi="Times New Roman" w:cs="Times New Roman"/>
        </w:rPr>
        <w:t xml:space="preserve">Ammo – 11,160; Rifle – 34; Clips – 20; Static Display – 1 </w:t>
      </w:r>
    </w:p>
    <w:p w14:paraId="65646070" w14:textId="38D068A0" w:rsidR="007B013C" w:rsidRPr="00800D9F" w:rsidRDefault="001D102D" w:rsidP="007B013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Participants: </w:t>
      </w:r>
      <w:r w:rsidR="001F23C3">
        <w:rPr>
          <w:rFonts w:ascii="Times New Roman" w:hAnsi="Times New Roman" w:cs="Times New Roman"/>
        </w:rPr>
        <w:t xml:space="preserve">Post – 10; Department – 9 </w:t>
      </w:r>
    </w:p>
    <w:sectPr w:rsidR="007B013C" w:rsidRPr="00800D9F" w:rsidSect="00DE73F9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C6C"/>
    <w:multiLevelType w:val="hybridMultilevel"/>
    <w:tmpl w:val="58F8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7BBF"/>
    <w:multiLevelType w:val="hybridMultilevel"/>
    <w:tmpl w:val="1A50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501EE"/>
    <w:multiLevelType w:val="hybridMultilevel"/>
    <w:tmpl w:val="EF62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267D"/>
    <w:multiLevelType w:val="hybridMultilevel"/>
    <w:tmpl w:val="63DE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493">
    <w:abstractNumId w:val="0"/>
  </w:num>
  <w:num w:numId="2" w16cid:durableId="450175817">
    <w:abstractNumId w:val="2"/>
  </w:num>
  <w:num w:numId="3" w16cid:durableId="514150774">
    <w:abstractNumId w:val="3"/>
  </w:num>
  <w:num w:numId="4" w16cid:durableId="68374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29"/>
    <w:rsid w:val="0017670A"/>
    <w:rsid w:val="001D102D"/>
    <w:rsid w:val="001F23C3"/>
    <w:rsid w:val="004F5419"/>
    <w:rsid w:val="006D6803"/>
    <w:rsid w:val="007B013C"/>
    <w:rsid w:val="007C7829"/>
    <w:rsid w:val="00800D9F"/>
    <w:rsid w:val="00834A7E"/>
    <w:rsid w:val="0089671B"/>
    <w:rsid w:val="00981196"/>
    <w:rsid w:val="00CD6BD7"/>
    <w:rsid w:val="00CF4D51"/>
    <w:rsid w:val="00D71323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4553"/>
  <w15:chartTrackingRefBased/>
  <w15:docId w15:val="{64647DA1-DF3E-47A6-82E3-721404D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C7829"/>
    <w:pPr>
      <w:spacing w:after="0"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829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C78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8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arquez@leg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Andre T.</dc:creator>
  <cp:keywords/>
  <dc:description/>
  <cp:lastModifiedBy>Marquez, Mario A.</cp:lastModifiedBy>
  <cp:revision>8</cp:revision>
  <dcterms:created xsi:type="dcterms:W3CDTF">2022-10-06T16:19:00Z</dcterms:created>
  <dcterms:modified xsi:type="dcterms:W3CDTF">2022-10-07T15:08:00Z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c91b28-7e0e-4bfd-870f-ca289b7f09ce_Enabled">
    <vt:lpwstr>true</vt:lpwstr>
  </property>
  <property fmtid="{D5CDD505-2E9C-101B-9397-08002B2CF9AE}" pid="3" name="MSIP_Label_ecc91b28-7e0e-4bfd-870f-ca289b7f09ce_SetDate">
    <vt:lpwstr>2022-10-06T16:19:08Z</vt:lpwstr>
  </property>
  <property fmtid="{D5CDD505-2E9C-101B-9397-08002B2CF9AE}" pid="4" name="MSIP_Label_ecc91b28-7e0e-4bfd-870f-ca289b7f09ce_Method">
    <vt:lpwstr>Standard</vt:lpwstr>
  </property>
  <property fmtid="{D5CDD505-2E9C-101B-9397-08002B2CF9AE}" pid="5" name="MSIP_Label_ecc91b28-7e0e-4bfd-870f-ca289b7f09ce_Name">
    <vt:lpwstr>Confidential</vt:lpwstr>
  </property>
  <property fmtid="{D5CDD505-2E9C-101B-9397-08002B2CF9AE}" pid="6" name="MSIP_Label_ecc91b28-7e0e-4bfd-870f-ca289b7f09ce_SiteId">
    <vt:lpwstr>dd9d243c-8688-470f-8812-4ceb7ac50b6c</vt:lpwstr>
  </property>
  <property fmtid="{D5CDD505-2E9C-101B-9397-08002B2CF9AE}" pid="7" name="MSIP_Label_ecc91b28-7e0e-4bfd-870f-ca289b7f09ce_ActionId">
    <vt:lpwstr>29a9ea5d-0d5b-499d-84ac-67eb51a6b154</vt:lpwstr>
  </property>
  <property fmtid="{D5CDD505-2E9C-101B-9397-08002B2CF9AE}" pid="8" name="MSIP_Label_ecc91b28-7e0e-4bfd-870f-ca289b7f09ce_ContentBits">
    <vt:lpwstr>0</vt:lpwstr>
  </property>
</Properties>
</file>