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D078" w14:textId="77777777" w:rsidR="00F75745" w:rsidRDefault="00F75745" w:rsidP="00F75745">
      <w:pPr>
        <w:jc w:val="center"/>
        <w:rPr>
          <w:rFonts w:ascii="Times New Roman" w:hAnsi="Times New Roman" w:cs="Times New Roman"/>
          <w:b/>
          <w:bCs/>
          <w:u w:val="single"/>
        </w:rPr>
      </w:pPr>
      <w:bookmarkStart w:id="0" w:name="_Hlk118886976"/>
      <w:r>
        <w:rPr>
          <w:noProof/>
        </w:rPr>
        <w:drawing>
          <wp:inline distT="0" distB="0" distL="0" distR="0" wp14:anchorId="2901AEA8" wp14:editId="40961BE7">
            <wp:extent cx="2241550" cy="698500"/>
            <wp:effectExtent l="0" t="0" r="0" b="0"/>
            <wp:docPr id="1" name="Picture 1" descr="A screenshot of a video gam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video game  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0" cy="698500"/>
                    </a:xfrm>
                    <a:prstGeom prst="rect">
                      <a:avLst/>
                    </a:prstGeom>
                    <a:noFill/>
                    <a:ln>
                      <a:noFill/>
                    </a:ln>
                  </pic:spPr>
                </pic:pic>
              </a:graphicData>
            </a:graphic>
          </wp:inline>
        </w:drawing>
      </w:r>
    </w:p>
    <w:p w14:paraId="7004801B" w14:textId="77777777" w:rsidR="00F75745" w:rsidRDefault="00F75745" w:rsidP="00F75745">
      <w:pPr>
        <w:pStyle w:val="Header"/>
        <w:jc w:val="center"/>
        <w:rPr>
          <w:color w:val="C00000"/>
        </w:rPr>
      </w:pPr>
      <w:r>
        <w:rPr>
          <w:rFonts w:ascii="HELVETICA NEUE CONDENSED" w:hAnsi="HELVETICA NEUE CONDENSED"/>
          <w:b/>
          <w:bCs/>
          <w:color w:val="C00000"/>
        </w:rPr>
        <w:t>VETERANS STRENGTHENING AMERICA</w:t>
      </w:r>
    </w:p>
    <w:p w14:paraId="77B37707" w14:textId="77777777" w:rsidR="00F75745" w:rsidRDefault="00F75745" w:rsidP="00F75745">
      <w:pPr>
        <w:jc w:val="center"/>
        <w:rPr>
          <w:b/>
          <w:bCs/>
          <w:u w:val="single"/>
        </w:rPr>
      </w:pPr>
    </w:p>
    <w:p w14:paraId="3AEA450C" w14:textId="77777777" w:rsidR="00F75745" w:rsidRDefault="00F75745" w:rsidP="00F75745">
      <w:pPr>
        <w:jc w:val="center"/>
        <w:rPr>
          <w:b/>
          <w:bCs/>
          <w:u w:val="single"/>
        </w:rPr>
      </w:pPr>
      <w:r>
        <w:rPr>
          <w:b/>
          <w:bCs/>
          <w:u w:val="single"/>
        </w:rPr>
        <w:t>NATIONAL SECURITY DIVISION'S WEEKLY REPORT</w:t>
      </w:r>
    </w:p>
    <w:p w14:paraId="4867C0CA" w14:textId="77777777" w:rsidR="00F75745" w:rsidRDefault="00F75745" w:rsidP="00F75745">
      <w:pPr>
        <w:pStyle w:val="NoSpacing"/>
        <w:jc w:val="center"/>
        <w:rPr>
          <w:lang w:val="es-ES"/>
        </w:rPr>
      </w:pPr>
      <w:r>
        <w:rPr>
          <w:lang w:val="es-ES"/>
        </w:rPr>
        <w:t xml:space="preserve">Mario Marquez, </w:t>
      </w:r>
      <w:proofErr w:type="gramStart"/>
      <w:r>
        <w:rPr>
          <w:lang w:val="es-ES"/>
        </w:rPr>
        <w:t>Director</w:t>
      </w:r>
      <w:proofErr w:type="gramEnd"/>
      <w:r>
        <w:rPr>
          <w:lang w:val="es-ES"/>
        </w:rPr>
        <w:t xml:space="preserve"> </w:t>
      </w:r>
    </w:p>
    <w:p w14:paraId="4F5BE0A5" w14:textId="77777777" w:rsidR="00F75745" w:rsidRDefault="00000000" w:rsidP="00F75745">
      <w:pPr>
        <w:pStyle w:val="NoSpacing"/>
        <w:jc w:val="center"/>
        <w:rPr>
          <w:rStyle w:val="Hyperlink"/>
        </w:rPr>
      </w:pPr>
      <w:hyperlink r:id="rId6" w:history="1">
        <w:r w:rsidR="00F75745">
          <w:rPr>
            <w:rStyle w:val="Hyperlink"/>
            <w:lang w:val="es-ES"/>
          </w:rPr>
          <w:t>MMarquez@legion.org</w:t>
        </w:r>
      </w:hyperlink>
      <w:bookmarkEnd w:id="0"/>
    </w:p>
    <w:p w14:paraId="12C5FCED" w14:textId="083EE6EB" w:rsidR="00F75745" w:rsidRDefault="00F75745" w:rsidP="00F75745">
      <w:pPr>
        <w:jc w:val="center"/>
        <w:rPr>
          <w:b/>
          <w:bCs/>
        </w:rPr>
      </w:pPr>
      <w:r>
        <w:rPr>
          <w:b/>
          <w:bCs/>
        </w:rPr>
        <w:t xml:space="preserve">April </w:t>
      </w:r>
      <w:r w:rsidR="008325A5">
        <w:rPr>
          <w:b/>
          <w:bCs/>
        </w:rPr>
        <w:t>24</w:t>
      </w:r>
      <w:r>
        <w:rPr>
          <w:b/>
          <w:bCs/>
        </w:rPr>
        <w:t xml:space="preserve"> – 2</w:t>
      </w:r>
      <w:r w:rsidR="008325A5">
        <w:rPr>
          <w:b/>
          <w:bCs/>
        </w:rPr>
        <w:t>8</w:t>
      </w:r>
      <w:r>
        <w:rPr>
          <w:b/>
          <w:bCs/>
        </w:rPr>
        <w:t xml:space="preserve">, 2023 </w:t>
      </w:r>
    </w:p>
    <w:p w14:paraId="5084C18D" w14:textId="77777777" w:rsidR="00F75745" w:rsidRPr="008465EA" w:rsidRDefault="00F75745" w:rsidP="00F75745">
      <w:pPr>
        <w:pStyle w:val="NoSpacing"/>
        <w:jc w:val="both"/>
        <w:rPr>
          <w:rFonts w:asciiTheme="majorHAnsi" w:hAnsiTheme="majorHAnsi" w:cstheme="majorBidi"/>
          <w:b/>
          <w:bCs/>
          <w:sz w:val="16"/>
          <w:szCs w:val="16"/>
          <w:u w:val="single"/>
        </w:rPr>
      </w:pPr>
      <w:bookmarkStart w:id="1" w:name="_Hlk118887006"/>
    </w:p>
    <w:p w14:paraId="10021392" w14:textId="77777777" w:rsidR="00F75745" w:rsidRDefault="00F75745" w:rsidP="00F75745">
      <w:pPr>
        <w:pStyle w:val="NoSpacing"/>
        <w:jc w:val="both"/>
        <w:rPr>
          <w:rFonts w:asciiTheme="majorHAnsi" w:hAnsiTheme="majorHAnsi" w:cstheme="majorBidi"/>
          <w:b/>
          <w:bCs/>
          <w:u w:val="single"/>
        </w:rPr>
      </w:pPr>
      <w:r>
        <w:rPr>
          <w:rFonts w:asciiTheme="majorHAnsi" w:hAnsiTheme="majorHAnsi" w:cstheme="majorBidi"/>
          <w:b/>
          <w:bCs/>
          <w:u w:val="single"/>
        </w:rPr>
        <w:t>STAFF ACTIVITY</w:t>
      </w:r>
    </w:p>
    <w:p w14:paraId="4FDC8F55" w14:textId="77777777" w:rsidR="00F75745" w:rsidRPr="00E93730" w:rsidRDefault="00F75745" w:rsidP="00F75745">
      <w:pPr>
        <w:rPr>
          <w:rFonts w:asciiTheme="majorHAnsi" w:hAnsiTheme="majorHAnsi" w:cstheme="majorHAnsi"/>
          <w:sz w:val="20"/>
          <w:szCs w:val="20"/>
        </w:rPr>
      </w:pPr>
    </w:p>
    <w:p w14:paraId="5B738A9E" w14:textId="513B75EA" w:rsidR="00F75745" w:rsidRDefault="00F75745" w:rsidP="00F75745">
      <w:pPr>
        <w:pStyle w:val="NoSpacing"/>
        <w:numPr>
          <w:ilvl w:val="0"/>
          <w:numId w:val="3"/>
        </w:numPr>
        <w:jc w:val="both"/>
        <w:rPr>
          <w:rFonts w:asciiTheme="majorHAnsi" w:hAnsiTheme="majorHAnsi" w:cstheme="majorHAnsi"/>
          <w:bCs/>
          <w:sz w:val="22"/>
        </w:rPr>
      </w:pPr>
      <w:r w:rsidRPr="00B53738">
        <w:rPr>
          <w:rFonts w:asciiTheme="majorHAnsi" w:hAnsiTheme="majorHAnsi" w:cstheme="majorHAnsi"/>
          <w:bCs/>
          <w:sz w:val="22"/>
        </w:rPr>
        <w:t xml:space="preserve">NS Director </w:t>
      </w:r>
      <w:r w:rsidR="00FB315C">
        <w:rPr>
          <w:rFonts w:asciiTheme="majorHAnsi" w:hAnsiTheme="majorHAnsi" w:cstheme="majorHAnsi"/>
          <w:bCs/>
          <w:sz w:val="22"/>
        </w:rPr>
        <w:t xml:space="preserve">finalized a </w:t>
      </w:r>
      <w:r w:rsidRPr="00B53738">
        <w:rPr>
          <w:rFonts w:asciiTheme="majorHAnsi" w:hAnsiTheme="majorHAnsi" w:cstheme="majorHAnsi"/>
          <w:bCs/>
          <w:sz w:val="22"/>
        </w:rPr>
        <w:t xml:space="preserve">draft Memorandum of Understanding for the </w:t>
      </w:r>
      <w:r w:rsidR="00C07C99">
        <w:rPr>
          <w:rFonts w:asciiTheme="majorHAnsi" w:hAnsiTheme="majorHAnsi" w:cstheme="majorHAnsi"/>
          <w:bCs/>
          <w:sz w:val="22"/>
        </w:rPr>
        <w:t>quality-of-Life</w:t>
      </w:r>
      <w:r w:rsidRPr="00B53738">
        <w:rPr>
          <w:rFonts w:asciiTheme="majorHAnsi" w:hAnsiTheme="majorHAnsi" w:cstheme="majorHAnsi"/>
          <w:bCs/>
          <w:sz w:val="22"/>
        </w:rPr>
        <w:t xml:space="preserve"> program</w:t>
      </w:r>
      <w:r w:rsidR="00577000">
        <w:rPr>
          <w:rFonts w:asciiTheme="majorHAnsi" w:hAnsiTheme="majorHAnsi" w:cstheme="majorHAnsi"/>
          <w:bCs/>
          <w:sz w:val="22"/>
        </w:rPr>
        <w:t xml:space="preserve"> for review by Legion leadership. </w:t>
      </w:r>
      <w:r w:rsidRPr="00B53738">
        <w:rPr>
          <w:rFonts w:asciiTheme="majorHAnsi" w:hAnsiTheme="majorHAnsi" w:cstheme="majorHAnsi"/>
          <w:bCs/>
          <w:sz w:val="22"/>
        </w:rPr>
        <w:t xml:space="preserve"> </w:t>
      </w:r>
    </w:p>
    <w:p w14:paraId="5846BCEE" w14:textId="77777777" w:rsidR="000D660B" w:rsidRPr="00E93730" w:rsidRDefault="000D660B" w:rsidP="002A07FA">
      <w:pPr>
        <w:rPr>
          <w:rFonts w:asciiTheme="majorHAnsi" w:hAnsiTheme="majorHAnsi" w:cstheme="majorHAnsi"/>
          <w:bCs/>
          <w:sz w:val="20"/>
          <w:szCs w:val="20"/>
        </w:rPr>
      </w:pPr>
    </w:p>
    <w:p w14:paraId="54583DC6" w14:textId="09C73C06" w:rsidR="000D660B" w:rsidRPr="000D660B" w:rsidRDefault="000D660B" w:rsidP="00206C8D">
      <w:pPr>
        <w:pStyle w:val="NoSpacing"/>
        <w:numPr>
          <w:ilvl w:val="0"/>
          <w:numId w:val="3"/>
        </w:numPr>
        <w:jc w:val="both"/>
        <w:rPr>
          <w:rFonts w:asciiTheme="majorHAnsi" w:hAnsiTheme="majorHAnsi" w:cstheme="majorHAnsi"/>
          <w:bCs/>
          <w:sz w:val="22"/>
        </w:rPr>
      </w:pPr>
      <w:r>
        <w:rPr>
          <w:rFonts w:asciiTheme="majorHAnsi" w:hAnsiTheme="majorHAnsi" w:cstheme="majorHAnsi"/>
          <w:bCs/>
          <w:sz w:val="22"/>
        </w:rPr>
        <w:t>NS Staff is monitoring the situation in Sudan in light of last weekend</w:t>
      </w:r>
      <w:r w:rsidR="0094665F">
        <w:rPr>
          <w:rFonts w:asciiTheme="majorHAnsi" w:hAnsiTheme="majorHAnsi" w:cstheme="majorHAnsi"/>
          <w:bCs/>
          <w:sz w:val="22"/>
        </w:rPr>
        <w:t>'</w:t>
      </w:r>
      <w:r>
        <w:rPr>
          <w:rFonts w:asciiTheme="majorHAnsi" w:hAnsiTheme="majorHAnsi" w:cstheme="majorHAnsi"/>
          <w:bCs/>
          <w:sz w:val="22"/>
        </w:rPr>
        <w:t xml:space="preserve">s </w:t>
      </w:r>
      <w:hyperlink r:id="rId7" w:history="1">
        <w:r w:rsidRPr="00B94708">
          <w:rPr>
            <w:rStyle w:val="Hyperlink"/>
            <w:rFonts w:asciiTheme="majorHAnsi" w:hAnsiTheme="majorHAnsi" w:cstheme="majorHAnsi"/>
            <w:bCs/>
            <w:sz w:val="22"/>
          </w:rPr>
          <w:t>evacuation of US embassy personnel</w:t>
        </w:r>
      </w:hyperlink>
      <w:r>
        <w:rPr>
          <w:rFonts w:asciiTheme="majorHAnsi" w:hAnsiTheme="majorHAnsi" w:cstheme="majorHAnsi"/>
          <w:bCs/>
          <w:sz w:val="22"/>
        </w:rPr>
        <w:t xml:space="preserve"> </w:t>
      </w:r>
      <w:r w:rsidR="00206C8D">
        <w:rPr>
          <w:rFonts w:asciiTheme="majorHAnsi" w:hAnsiTheme="majorHAnsi" w:cstheme="majorHAnsi"/>
          <w:bCs/>
          <w:sz w:val="22"/>
        </w:rPr>
        <w:t>in that country by US Special Operations Forces. More than 16,000 US citizens are reported to be in Sudan</w:t>
      </w:r>
      <w:r w:rsidR="00855C3B">
        <w:rPr>
          <w:rFonts w:asciiTheme="majorHAnsi" w:hAnsiTheme="majorHAnsi" w:cstheme="majorHAnsi"/>
          <w:bCs/>
          <w:sz w:val="22"/>
        </w:rPr>
        <w:t>,</w:t>
      </w:r>
      <w:r w:rsidR="00206C8D">
        <w:rPr>
          <w:rFonts w:asciiTheme="majorHAnsi" w:hAnsiTheme="majorHAnsi" w:cstheme="majorHAnsi"/>
          <w:bCs/>
          <w:sz w:val="22"/>
        </w:rPr>
        <w:t xml:space="preserve"> and the US</w:t>
      </w:r>
      <w:r w:rsidR="00206C8D" w:rsidRPr="00206C8D">
        <w:rPr>
          <w:rFonts w:asciiTheme="majorHAnsi" w:hAnsiTheme="majorHAnsi" w:cstheme="majorHAnsi"/>
          <w:bCs/>
          <w:sz w:val="22"/>
        </w:rPr>
        <w:t xml:space="preserve"> has begun </w:t>
      </w:r>
      <w:hyperlink r:id="rId8" w:history="1">
        <w:r w:rsidR="00206C8D" w:rsidRPr="00206C8D">
          <w:rPr>
            <w:rStyle w:val="Hyperlink"/>
            <w:rFonts w:asciiTheme="majorHAnsi" w:hAnsiTheme="majorHAnsi" w:cstheme="majorHAnsi"/>
            <w:bCs/>
            <w:sz w:val="22"/>
          </w:rPr>
          <w:t>facilitating the departure</w:t>
        </w:r>
      </w:hyperlink>
      <w:r w:rsidR="00206C8D" w:rsidRPr="00206C8D">
        <w:rPr>
          <w:rFonts w:asciiTheme="majorHAnsi" w:hAnsiTheme="majorHAnsi" w:cstheme="majorHAnsi"/>
          <w:bCs/>
          <w:sz w:val="22"/>
        </w:rPr>
        <w:t xml:space="preserve"> of </w:t>
      </w:r>
      <w:r w:rsidR="00206C8D">
        <w:rPr>
          <w:rFonts w:asciiTheme="majorHAnsi" w:hAnsiTheme="majorHAnsi" w:cstheme="majorHAnsi"/>
          <w:bCs/>
          <w:sz w:val="22"/>
        </w:rPr>
        <w:t>those</w:t>
      </w:r>
      <w:r w:rsidR="00206C8D" w:rsidRPr="00206C8D">
        <w:rPr>
          <w:rFonts w:asciiTheme="majorHAnsi" w:hAnsiTheme="majorHAnsi" w:cstheme="majorHAnsi"/>
          <w:bCs/>
          <w:sz w:val="22"/>
        </w:rPr>
        <w:t xml:space="preserve"> who want to leave, according to White House national security adviser Jake Sullivan.</w:t>
      </w:r>
      <w:r w:rsidR="00206C8D">
        <w:rPr>
          <w:rFonts w:asciiTheme="majorHAnsi" w:hAnsiTheme="majorHAnsi" w:cstheme="majorHAnsi"/>
          <w:bCs/>
          <w:sz w:val="22"/>
        </w:rPr>
        <w:t xml:space="preserve"> </w:t>
      </w:r>
    </w:p>
    <w:p w14:paraId="06A6DF55" w14:textId="77777777" w:rsidR="006013E5" w:rsidRPr="00E93730" w:rsidRDefault="006013E5" w:rsidP="006013E5">
      <w:pPr>
        <w:pStyle w:val="ListParagraph"/>
        <w:rPr>
          <w:rFonts w:asciiTheme="majorHAnsi" w:hAnsiTheme="majorHAnsi" w:cstheme="majorHAnsi"/>
          <w:bCs/>
          <w:sz w:val="20"/>
          <w:szCs w:val="20"/>
        </w:rPr>
      </w:pPr>
    </w:p>
    <w:p w14:paraId="241A46BC" w14:textId="01FDB8B4" w:rsidR="00875C74" w:rsidRPr="00875C74" w:rsidRDefault="006013E5" w:rsidP="00875C74">
      <w:pPr>
        <w:pStyle w:val="ListParagraph"/>
        <w:numPr>
          <w:ilvl w:val="0"/>
          <w:numId w:val="1"/>
        </w:numPr>
        <w:rPr>
          <w:rFonts w:asciiTheme="majorHAnsi" w:hAnsiTheme="majorHAnsi" w:cstheme="majorHAnsi"/>
          <w:sz w:val="22"/>
        </w:rPr>
      </w:pPr>
      <w:r w:rsidRPr="00875C74">
        <w:rPr>
          <w:rFonts w:asciiTheme="majorHAnsi" w:hAnsiTheme="majorHAnsi" w:cstheme="majorHAnsi"/>
          <w:sz w:val="22"/>
        </w:rPr>
        <w:t xml:space="preserve">NS Staff attended and supported Foreign Relations Committee Chairman Elizabeth Hartman's monthly meeting. </w:t>
      </w:r>
      <w:bookmarkEnd w:id="1"/>
      <w:r w:rsidR="0094665F">
        <w:rPr>
          <w:rFonts w:asciiTheme="majorHAnsi" w:hAnsiTheme="majorHAnsi" w:cstheme="majorHAnsi"/>
          <w:sz w:val="22"/>
        </w:rPr>
        <w:t>T</w:t>
      </w:r>
      <w:r w:rsidR="00875C74" w:rsidRPr="00875C74">
        <w:rPr>
          <w:rFonts w:asciiTheme="majorHAnsi" w:hAnsiTheme="majorHAnsi" w:cstheme="majorHAnsi"/>
          <w:sz w:val="22"/>
        </w:rPr>
        <w:t xml:space="preserve">he topics </w:t>
      </w:r>
      <w:r w:rsidR="00367457">
        <w:rPr>
          <w:rFonts w:asciiTheme="majorHAnsi" w:hAnsiTheme="majorHAnsi" w:cstheme="majorHAnsi"/>
          <w:sz w:val="22"/>
        </w:rPr>
        <w:t xml:space="preserve">covered </w:t>
      </w:r>
      <w:r w:rsidR="00875C74" w:rsidRPr="00875C74">
        <w:rPr>
          <w:rFonts w:asciiTheme="majorHAnsi" w:hAnsiTheme="majorHAnsi" w:cstheme="majorHAnsi"/>
          <w:sz w:val="22"/>
        </w:rPr>
        <w:t xml:space="preserve">were the Sudan Embassy evacuation, NATO expansion, </w:t>
      </w:r>
      <w:r w:rsidR="00855C3B">
        <w:rPr>
          <w:rFonts w:asciiTheme="majorHAnsi" w:hAnsiTheme="majorHAnsi" w:cstheme="majorHAnsi"/>
          <w:sz w:val="22"/>
        </w:rPr>
        <w:t xml:space="preserve">the </w:t>
      </w:r>
      <w:r w:rsidR="00875C74" w:rsidRPr="00875C74">
        <w:rPr>
          <w:rFonts w:asciiTheme="majorHAnsi" w:hAnsiTheme="majorHAnsi" w:cstheme="majorHAnsi"/>
          <w:sz w:val="22"/>
        </w:rPr>
        <w:t>Saudi Arabia-Iran dialogue</w:t>
      </w:r>
      <w:r w:rsidR="00875C74">
        <w:rPr>
          <w:rFonts w:asciiTheme="majorHAnsi" w:hAnsiTheme="majorHAnsi" w:cstheme="majorHAnsi"/>
          <w:sz w:val="22"/>
        </w:rPr>
        <w:t xml:space="preserve"> brokered by China, </w:t>
      </w:r>
      <w:r w:rsidR="00367457">
        <w:rPr>
          <w:rFonts w:asciiTheme="majorHAnsi" w:hAnsiTheme="majorHAnsi" w:cstheme="majorHAnsi"/>
          <w:sz w:val="22"/>
        </w:rPr>
        <w:t xml:space="preserve">and </w:t>
      </w:r>
      <w:r w:rsidR="00875C74">
        <w:rPr>
          <w:rFonts w:asciiTheme="majorHAnsi" w:hAnsiTheme="majorHAnsi" w:cstheme="majorHAnsi"/>
          <w:sz w:val="22"/>
        </w:rPr>
        <w:t>the risk of the US dollar</w:t>
      </w:r>
      <w:r w:rsidR="0094665F">
        <w:rPr>
          <w:rFonts w:asciiTheme="majorHAnsi" w:hAnsiTheme="majorHAnsi" w:cstheme="majorHAnsi"/>
          <w:sz w:val="22"/>
        </w:rPr>
        <w:t>'</w:t>
      </w:r>
      <w:r w:rsidR="00875C74">
        <w:rPr>
          <w:rFonts w:asciiTheme="majorHAnsi" w:hAnsiTheme="majorHAnsi" w:cstheme="majorHAnsi"/>
          <w:sz w:val="22"/>
        </w:rPr>
        <w:t>s role as the world</w:t>
      </w:r>
      <w:r w:rsidR="0094665F">
        <w:rPr>
          <w:rFonts w:asciiTheme="majorHAnsi" w:hAnsiTheme="majorHAnsi" w:cstheme="majorHAnsi"/>
          <w:sz w:val="22"/>
        </w:rPr>
        <w:t>'</w:t>
      </w:r>
      <w:r w:rsidR="00367457">
        <w:rPr>
          <w:rFonts w:asciiTheme="majorHAnsi" w:hAnsiTheme="majorHAnsi" w:cstheme="majorHAnsi"/>
          <w:sz w:val="22"/>
        </w:rPr>
        <w:t>s reserve currency</w:t>
      </w:r>
      <w:r w:rsidR="0094665F">
        <w:rPr>
          <w:rFonts w:asciiTheme="majorHAnsi" w:hAnsiTheme="majorHAnsi" w:cstheme="majorHAnsi"/>
          <w:sz w:val="22"/>
        </w:rPr>
        <w:t>.</w:t>
      </w:r>
      <w:r w:rsidR="00367457">
        <w:rPr>
          <w:rFonts w:asciiTheme="majorHAnsi" w:hAnsiTheme="majorHAnsi" w:cstheme="majorHAnsi"/>
          <w:sz w:val="22"/>
        </w:rPr>
        <w:t xml:space="preserve"> Draft resolutions on Joint Force Modernization and China were reviewed and discussed. </w:t>
      </w:r>
    </w:p>
    <w:p w14:paraId="78549627" w14:textId="77777777" w:rsidR="00B95860" w:rsidRPr="00E93730" w:rsidRDefault="00B95860" w:rsidP="00B95860">
      <w:pPr>
        <w:pStyle w:val="ListParagraph"/>
        <w:rPr>
          <w:rFonts w:asciiTheme="majorHAnsi" w:hAnsiTheme="majorHAnsi" w:cstheme="majorHAnsi"/>
          <w:sz w:val="20"/>
          <w:szCs w:val="20"/>
        </w:rPr>
      </w:pPr>
    </w:p>
    <w:p w14:paraId="7513168A" w14:textId="475C7ED6" w:rsidR="00B95860" w:rsidRDefault="00B95860" w:rsidP="00F75745">
      <w:pPr>
        <w:pStyle w:val="NoSpacing"/>
        <w:numPr>
          <w:ilvl w:val="0"/>
          <w:numId w:val="1"/>
        </w:numPr>
        <w:jc w:val="both"/>
        <w:rPr>
          <w:rFonts w:asciiTheme="majorHAnsi" w:hAnsiTheme="majorHAnsi" w:cstheme="majorHAnsi"/>
          <w:sz w:val="22"/>
        </w:rPr>
      </w:pPr>
      <w:r w:rsidRPr="00C92C9E">
        <w:rPr>
          <w:rFonts w:asciiTheme="majorHAnsi" w:hAnsiTheme="majorHAnsi" w:cstheme="majorHAnsi"/>
          <w:sz w:val="22"/>
        </w:rPr>
        <w:t xml:space="preserve">NS Staff </w:t>
      </w:r>
      <w:r w:rsidR="002A07FA">
        <w:rPr>
          <w:rFonts w:asciiTheme="majorHAnsi" w:hAnsiTheme="majorHAnsi" w:cstheme="majorHAnsi"/>
          <w:sz w:val="22"/>
        </w:rPr>
        <w:t>supported</w:t>
      </w:r>
      <w:r>
        <w:rPr>
          <w:rFonts w:asciiTheme="majorHAnsi" w:hAnsiTheme="majorHAnsi" w:cstheme="majorHAnsi"/>
          <w:sz w:val="22"/>
        </w:rPr>
        <w:t xml:space="preserve"> </w:t>
      </w:r>
      <w:r w:rsidR="002A07FA">
        <w:rPr>
          <w:rFonts w:asciiTheme="majorHAnsi" w:hAnsiTheme="majorHAnsi" w:cstheme="majorHAnsi"/>
          <w:sz w:val="22"/>
        </w:rPr>
        <w:t xml:space="preserve">Chairman Grenier’s </w:t>
      </w:r>
      <w:r>
        <w:rPr>
          <w:rFonts w:asciiTheme="majorHAnsi" w:hAnsiTheme="majorHAnsi" w:cstheme="majorHAnsi"/>
          <w:sz w:val="22"/>
        </w:rPr>
        <w:t>Aerospace Committee to discuss</w:t>
      </w:r>
      <w:r w:rsidR="0050018F">
        <w:rPr>
          <w:rFonts w:asciiTheme="majorHAnsi" w:hAnsiTheme="majorHAnsi" w:cstheme="majorHAnsi"/>
          <w:sz w:val="22"/>
        </w:rPr>
        <w:t xml:space="preserve"> relevant aerospace news and ideas for resolutions. </w:t>
      </w:r>
    </w:p>
    <w:p w14:paraId="2415BE96" w14:textId="77777777" w:rsidR="0050018F" w:rsidRPr="00904883" w:rsidRDefault="0050018F" w:rsidP="00342ECC">
      <w:pPr>
        <w:rPr>
          <w:rFonts w:asciiTheme="majorHAnsi" w:hAnsiTheme="majorHAnsi" w:cstheme="majorHAnsi"/>
          <w:sz w:val="20"/>
          <w:szCs w:val="20"/>
        </w:rPr>
      </w:pPr>
    </w:p>
    <w:p w14:paraId="36B3A034" w14:textId="43DC7141" w:rsidR="0050018F" w:rsidRPr="0050018F" w:rsidRDefault="0050018F" w:rsidP="0050018F">
      <w:pPr>
        <w:pStyle w:val="NoSpacing"/>
        <w:numPr>
          <w:ilvl w:val="0"/>
          <w:numId w:val="1"/>
        </w:numPr>
        <w:jc w:val="both"/>
        <w:rPr>
          <w:rFonts w:asciiTheme="majorHAnsi" w:hAnsiTheme="majorHAnsi" w:cstheme="majorHAnsi"/>
          <w:sz w:val="22"/>
        </w:rPr>
      </w:pPr>
      <w:r>
        <w:rPr>
          <w:rFonts w:asciiTheme="majorHAnsi" w:hAnsiTheme="majorHAnsi" w:cstheme="majorHAnsi"/>
          <w:sz w:val="22"/>
        </w:rPr>
        <w:t>NS Staff met with Senator Warren</w:t>
      </w:r>
      <w:r w:rsidR="0094665F">
        <w:rPr>
          <w:rFonts w:asciiTheme="majorHAnsi" w:hAnsiTheme="majorHAnsi" w:cstheme="majorHAnsi"/>
          <w:sz w:val="22"/>
        </w:rPr>
        <w:t>'</w:t>
      </w:r>
      <w:r>
        <w:rPr>
          <w:rFonts w:asciiTheme="majorHAnsi" w:hAnsiTheme="majorHAnsi" w:cstheme="majorHAnsi"/>
          <w:sz w:val="22"/>
        </w:rPr>
        <w:t xml:space="preserve">s staff to discuss the FY20 NDAA bill text that stipulates the formation of a complaint database for military </w:t>
      </w:r>
      <w:r w:rsidR="00FA1135">
        <w:rPr>
          <w:rFonts w:asciiTheme="majorHAnsi" w:hAnsiTheme="majorHAnsi" w:cstheme="majorHAnsi"/>
          <w:sz w:val="22"/>
        </w:rPr>
        <w:t xml:space="preserve">family </w:t>
      </w:r>
      <w:r>
        <w:rPr>
          <w:rFonts w:asciiTheme="majorHAnsi" w:hAnsiTheme="majorHAnsi" w:cstheme="majorHAnsi"/>
          <w:sz w:val="22"/>
        </w:rPr>
        <w:t xml:space="preserve">housing and </w:t>
      </w:r>
      <w:r w:rsidR="002A5590">
        <w:rPr>
          <w:rFonts w:asciiTheme="majorHAnsi" w:hAnsiTheme="majorHAnsi" w:cstheme="majorHAnsi"/>
          <w:sz w:val="22"/>
        </w:rPr>
        <w:t>its implementation status</w:t>
      </w:r>
      <w:r>
        <w:rPr>
          <w:rFonts w:asciiTheme="majorHAnsi" w:hAnsiTheme="majorHAnsi" w:cstheme="majorHAnsi"/>
          <w:sz w:val="22"/>
        </w:rPr>
        <w:t xml:space="preserve">. </w:t>
      </w:r>
    </w:p>
    <w:p w14:paraId="097C27DB" w14:textId="77777777" w:rsidR="00F75745" w:rsidRPr="00904883" w:rsidRDefault="00F75745" w:rsidP="00F75745">
      <w:pPr>
        <w:pStyle w:val="ListParagraph"/>
        <w:rPr>
          <w:rFonts w:asciiTheme="majorHAnsi" w:hAnsiTheme="majorHAnsi" w:cstheme="majorHAnsi"/>
          <w:sz w:val="20"/>
          <w:szCs w:val="20"/>
        </w:rPr>
      </w:pPr>
    </w:p>
    <w:p w14:paraId="35970EF8" w14:textId="1E9A219A" w:rsidR="00F75745" w:rsidRDefault="00F75745" w:rsidP="00A46AA7">
      <w:pPr>
        <w:pStyle w:val="NoSpacing"/>
        <w:numPr>
          <w:ilvl w:val="0"/>
          <w:numId w:val="1"/>
        </w:numPr>
        <w:jc w:val="both"/>
        <w:rPr>
          <w:rFonts w:asciiTheme="majorHAnsi" w:hAnsiTheme="majorHAnsi" w:cstheme="majorHAnsi"/>
          <w:sz w:val="22"/>
        </w:rPr>
      </w:pPr>
      <w:r>
        <w:rPr>
          <w:rFonts w:asciiTheme="majorHAnsi" w:hAnsiTheme="majorHAnsi" w:cstheme="majorHAnsi"/>
          <w:sz w:val="22"/>
        </w:rPr>
        <w:t xml:space="preserve">NS </w:t>
      </w:r>
      <w:r w:rsidRPr="000D6227">
        <w:rPr>
          <w:rFonts w:asciiTheme="majorHAnsi" w:hAnsiTheme="majorHAnsi" w:cstheme="majorHAnsi"/>
          <w:sz w:val="22"/>
        </w:rPr>
        <w:t xml:space="preserve">Staff continues to work with each branch of service to receive </w:t>
      </w:r>
      <w:r>
        <w:rPr>
          <w:rFonts w:asciiTheme="majorHAnsi" w:hAnsiTheme="majorHAnsi" w:cstheme="majorHAnsi"/>
          <w:sz w:val="22"/>
        </w:rPr>
        <w:t>status updates ahead of the upcoming deadline submission</w:t>
      </w:r>
      <w:r w:rsidRPr="000D6227">
        <w:rPr>
          <w:rFonts w:asciiTheme="majorHAnsi" w:hAnsiTheme="majorHAnsi" w:cstheme="majorHAnsi"/>
          <w:sz w:val="22"/>
        </w:rPr>
        <w:t xml:space="preserve"> for </w:t>
      </w:r>
      <w:r>
        <w:rPr>
          <w:rFonts w:asciiTheme="majorHAnsi" w:hAnsiTheme="majorHAnsi" w:cstheme="majorHAnsi"/>
          <w:sz w:val="22"/>
        </w:rPr>
        <w:t>T</w:t>
      </w:r>
      <w:r w:rsidRPr="000D6227">
        <w:rPr>
          <w:rFonts w:asciiTheme="majorHAnsi" w:hAnsiTheme="majorHAnsi" w:cstheme="majorHAnsi"/>
          <w:sz w:val="22"/>
        </w:rPr>
        <w:t xml:space="preserve">he </w:t>
      </w:r>
      <w:r>
        <w:rPr>
          <w:rFonts w:asciiTheme="majorHAnsi" w:hAnsiTheme="majorHAnsi" w:cstheme="majorHAnsi"/>
          <w:sz w:val="22"/>
        </w:rPr>
        <w:t xml:space="preserve">American Legion </w:t>
      </w:r>
      <w:r w:rsidRPr="000D6227">
        <w:rPr>
          <w:rFonts w:asciiTheme="majorHAnsi" w:hAnsiTheme="majorHAnsi" w:cstheme="majorHAnsi"/>
          <w:sz w:val="22"/>
        </w:rPr>
        <w:t>Spirit of Service Award.</w:t>
      </w:r>
    </w:p>
    <w:p w14:paraId="4E4FA98F" w14:textId="77777777" w:rsidR="00ED3EE5" w:rsidRPr="00904883" w:rsidRDefault="00ED3EE5" w:rsidP="0050018F">
      <w:pPr>
        <w:rPr>
          <w:rFonts w:asciiTheme="majorHAnsi" w:hAnsiTheme="majorHAnsi" w:cstheme="majorHAnsi"/>
          <w:sz w:val="20"/>
          <w:szCs w:val="20"/>
        </w:rPr>
      </w:pPr>
    </w:p>
    <w:p w14:paraId="111784D5" w14:textId="30548206" w:rsidR="00ED3EE5" w:rsidRDefault="00ED3EE5" w:rsidP="00A46AA7">
      <w:pPr>
        <w:pStyle w:val="NoSpacing"/>
        <w:numPr>
          <w:ilvl w:val="0"/>
          <w:numId w:val="1"/>
        </w:numPr>
        <w:jc w:val="both"/>
        <w:rPr>
          <w:rFonts w:asciiTheme="majorHAnsi" w:hAnsiTheme="majorHAnsi" w:cstheme="majorHAnsi"/>
          <w:sz w:val="22"/>
        </w:rPr>
      </w:pPr>
      <w:r>
        <w:rPr>
          <w:rFonts w:asciiTheme="majorHAnsi" w:hAnsiTheme="majorHAnsi" w:cstheme="majorHAnsi"/>
          <w:sz w:val="22"/>
        </w:rPr>
        <w:t xml:space="preserve">NS </w:t>
      </w:r>
      <w:r w:rsidRPr="00ED3EE5">
        <w:rPr>
          <w:rFonts w:asciiTheme="majorHAnsi" w:hAnsiTheme="majorHAnsi" w:cstheme="majorHAnsi"/>
          <w:sz w:val="22"/>
        </w:rPr>
        <w:t xml:space="preserve">Staff virtually attended a Brookings </w:t>
      </w:r>
      <w:r w:rsidR="009B44D5" w:rsidRPr="00ED3EE5">
        <w:rPr>
          <w:rFonts w:asciiTheme="majorHAnsi" w:hAnsiTheme="majorHAnsi" w:cstheme="majorHAnsi"/>
          <w:sz w:val="22"/>
        </w:rPr>
        <w:t>event</w:t>
      </w:r>
      <w:r w:rsidR="009B44D5">
        <w:rPr>
          <w:rFonts w:asciiTheme="majorHAnsi" w:hAnsiTheme="majorHAnsi" w:cstheme="majorHAnsi"/>
          <w:sz w:val="22"/>
        </w:rPr>
        <w:t xml:space="preserve"> titled</w:t>
      </w:r>
      <w:r w:rsidRPr="00ED3EE5">
        <w:rPr>
          <w:rFonts w:asciiTheme="majorHAnsi" w:hAnsiTheme="majorHAnsi" w:cstheme="majorHAnsi"/>
          <w:sz w:val="22"/>
        </w:rPr>
        <w:t xml:space="preserve"> </w:t>
      </w:r>
      <w:r w:rsidR="0094665F">
        <w:rPr>
          <w:rFonts w:asciiTheme="majorHAnsi" w:hAnsiTheme="majorHAnsi" w:cstheme="majorHAnsi"/>
          <w:sz w:val="22"/>
        </w:rPr>
        <w:t>"</w:t>
      </w:r>
      <w:r w:rsidRPr="005373E8">
        <w:rPr>
          <w:rFonts w:asciiTheme="majorHAnsi" w:hAnsiTheme="majorHAnsi" w:cstheme="majorHAnsi"/>
          <w:i/>
          <w:iCs/>
          <w:sz w:val="22"/>
        </w:rPr>
        <w:t>How Health Security Strengthens National Security.</w:t>
      </w:r>
      <w:r w:rsidR="0094665F">
        <w:rPr>
          <w:rFonts w:asciiTheme="majorHAnsi" w:hAnsiTheme="majorHAnsi" w:cstheme="majorHAnsi"/>
          <w:sz w:val="22"/>
        </w:rPr>
        <w:t>"</w:t>
      </w:r>
      <w:r w:rsidRPr="00ED3EE5">
        <w:rPr>
          <w:rFonts w:asciiTheme="majorHAnsi" w:hAnsiTheme="majorHAnsi" w:cstheme="majorHAnsi"/>
          <w:sz w:val="22"/>
        </w:rPr>
        <w:t xml:space="preserve"> Discussing the responsibility of the U</w:t>
      </w:r>
      <w:r w:rsidR="00855C3B">
        <w:rPr>
          <w:rFonts w:asciiTheme="majorHAnsi" w:hAnsiTheme="majorHAnsi" w:cstheme="majorHAnsi"/>
          <w:sz w:val="22"/>
        </w:rPr>
        <w:t>S</w:t>
      </w:r>
      <w:r w:rsidRPr="00ED3EE5">
        <w:rPr>
          <w:rFonts w:asciiTheme="majorHAnsi" w:hAnsiTheme="majorHAnsi" w:cstheme="majorHAnsi"/>
          <w:sz w:val="22"/>
        </w:rPr>
        <w:t xml:space="preserve"> Congress in matters of </w:t>
      </w:r>
      <w:r w:rsidR="005373E8">
        <w:rPr>
          <w:rFonts w:asciiTheme="majorHAnsi" w:hAnsiTheme="majorHAnsi" w:cstheme="majorHAnsi"/>
          <w:sz w:val="22"/>
        </w:rPr>
        <w:t>a</w:t>
      </w:r>
      <w:r w:rsidRPr="00ED3EE5">
        <w:rPr>
          <w:rFonts w:asciiTheme="majorHAnsi" w:hAnsiTheme="majorHAnsi" w:cstheme="majorHAnsi"/>
          <w:sz w:val="22"/>
        </w:rPr>
        <w:t xml:space="preserve"> recently released Senate report found that </w:t>
      </w:r>
      <w:r w:rsidR="00551276">
        <w:rPr>
          <w:rFonts w:asciiTheme="majorHAnsi" w:hAnsiTheme="majorHAnsi" w:cstheme="majorHAnsi"/>
          <w:sz w:val="22"/>
        </w:rPr>
        <w:t xml:space="preserve">medical </w:t>
      </w:r>
      <w:r w:rsidRPr="00ED3EE5">
        <w:rPr>
          <w:rFonts w:asciiTheme="majorHAnsi" w:hAnsiTheme="majorHAnsi" w:cstheme="majorHAnsi"/>
          <w:sz w:val="22"/>
        </w:rPr>
        <w:t xml:space="preserve">drug shortages increased by nearly 30 percent from 2021 to 2022. One prevailing cause for this issue is that 80 to 90 percent of critical medical supplies are manufactured overseas—particularly in China. The panelists (former US Department of Health and Human Services Secretary Tom Price and Hudson Media Fellow Jeremy Hunt) discussed how </w:t>
      </w:r>
      <w:r w:rsidR="00E90CBD">
        <w:rPr>
          <w:rFonts w:asciiTheme="majorHAnsi" w:hAnsiTheme="majorHAnsi" w:cstheme="majorHAnsi"/>
          <w:sz w:val="22"/>
        </w:rPr>
        <w:t>this vulnerability affects</w:t>
      </w:r>
      <w:r w:rsidRPr="00ED3EE5">
        <w:rPr>
          <w:rFonts w:asciiTheme="majorHAnsi" w:hAnsiTheme="majorHAnsi" w:cstheme="majorHAnsi"/>
          <w:sz w:val="22"/>
        </w:rPr>
        <w:t xml:space="preserve"> national security</w:t>
      </w:r>
      <w:r w:rsidR="00E90CBD">
        <w:rPr>
          <w:rFonts w:asciiTheme="majorHAnsi" w:hAnsiTheme="majorHAnsi" w:cstheme="majorHAnsi"/>
          <w:sz w:val="22"/>
        </w:rPr>
        <w:t>.</w:t>
      </w:r>
      <w:r w:rsidRPr="00ED3EE5">
        <w:rPr>
          <w:rFonts w:asciiTheme="majorHAnsi" w:hAnsiTheme="majorHAnsi" w:cstheme="majorHAnsi"/>
          <w:sz w:val="22"/>
        </w:rPr>
        <w:t xml:space="preserve"> Watch the video</w:t>
      </w:r>
      <w:r w:rsidR="005373E8">
        <w:rPr>
          <w:rFonts w:asciiTheme="majorHAnsi" w:hAnsiTheme="majorHAnsi" w:cstheme="majorHAnsi"/>
          <w:sz w:val="22"/>
        </w:rPr>
        <w:t xml:space="preserve"> </w:t>
      </w:r>
      <w:hyperlink r:id="rId9" w:history="1">
        <w:r w:rsidR="005373E8" w:rsidRPr="005373E8">
          <w:rPr>
            <w:rStyle w:val="Hyperlink"/>
            <w:rFonts w:asciiTheme="majorHAnsi" w:hAnsiTheme="majorHAnsi" w:cstheme="majorHAnsi"/>
            <w:sz w:val="22"/>
          </w:rPr>
          <w:t>here.</w:t>
        </w:r>
      </w:hyperlink>
    </w:p>
    <w:p w14:paraId="3BAB7AB4" w14:textId="77777777" w:rsidR="005373E8" w:rsidRPr="00904883" w:rsidRDefault="005373E8" w:rsidP="005373E8">
      <w:pPr>
        <w:pStyle w:val="ListParagraph"/>
        <w:rPr>
          <w:rFonts w:asciiTheme="majorHAnsi" w:hAnsiTheme="majorHAnsi" w:cstheme="majorHAnsi"/>
          <w:sz w:val="20"/>
          <w:szCs w:val="20"/>
        </w:rPr>
      </w:pPr>
    </w:p>
    <w:p w14:paraId="2E7003B3" w14:textId="77777777" w:rsidR="00342ECC" w:rsidRDefault="00342ECC" w:rsidP="00342ECC">
      <w:pPr>
        <w:pStyle w:val="NoSpacing"/>
        <w:numPr>
          <w:ilvl w:val="0"/>
          <w:numId w:val="1"/>
        </w:numPr>
        <w:jc w:val="both"/>
        <w:rPr>
          <w:rFonts w:asciiTheme="majorHAnsi" w:hAnsiTheme="majorHAnsi" w:cstheme="majorHAnsi"/>
          <w:sz w:val="22"/>
        </w:rPr>
      </w:pPr>
      <w:r>
        <w:rPr>
          <w:rFonts w:asciiTheme="majorHAnsi" w:hAnsiTheme="majorHAnsi" w:cstheme="majorHAnsi"/>
          <w:sz w:val="22"/>
        </w:rPr>
        <w:t xml:space="preserve">NS Staff attended an AUMF repeal coalition meeting to </w:t>
      </w:r>
      <w:r w:rsidRPr="00367457">
        <w:rPr>
          <w:rFonts w:asciiTheme="majorHAnsi" w:hAnsiTheme="majorHAnsi" w:cstheme="majorHAnsi"/>
          <w:sz w:val="22"/>
        </w:rPr>
        <w:t xml:space="preserve">discuss </w:t>
      </w:r>
      <w:r>
        <w:rPr>
          <w:rFonts w:asciiTheme="majorHAnsi" w:hAnsiTheme="majorHAnsi" w:cstheme="majorHAnsi"/>
          <w:sz w:val="22"/>
        </w:rPr>
        <w:t>repealing</w:t>
      </w:r>
      <w:r w:rsidRPr="00367457">
        <w:rPr>
          <w:rFonts w:asciiTheme="majorHAnsi" w:hAnsiTheme="majorHAnsi" w:cstheme="majorHAnsi"/>
          <w:sz w:val="22"/>
        </w:rPr>
        <w:t xml:space="preserve"> the 2002 AUMF</w:t>
      </w:r>
      <w:r>
        <w:rPr>
          <w:rFonts w:asciiTheme="majorHAnsi" w:hAnsiTheme="majorHAnsi" w:cstheme="majorHAnsi"/>
          <w:sz w:val="22"/>
        </w:rPr>
        <w:t xml:space="preserve"> efforts</w:t>
      </w:r>
      <w:r w:rsidRPr="00367457">
        <w:rPr>
          <w:rFonts w:asciiTheme="majorHAnsi" w:hAnsiTheme="majorHAnsi" w:cstheme="majorHAnsi"/>
          <w:sz w:val="22"/>
        </w:rPr>
        <w:t>.</w:t>
      </w:r>
    </w:p>
    <w:p w14:paraId="1A4AC3CB" w14:textId="77777777" w:rsidR="00342ECC" w:rsidRPr="00904883" w:rsidRDefault="00342ECC" w:rsidP="00342ECC">
      <w:pPr>
        <w:pStyle w:val="ListParagraph"/>
        <w:rPr>
          <w:rFonts w:asciiTheme="majorHAnsi" w:hAnsiTheme="majorHAnsi" w:cstheme="majorHAnsi"/>
          <w:sz w:val="20"/>
          <w:szCs w:val="20"/>
        </w:rPr>
      </w:pPr>
    </w:p>
    <w:p w14:paraId="41460D73" w14:textId="77777777" w:rsidR="00342ECC" w:rsidRPr="00367457" w:rsidRDefault="00342ECC" w:rsidP="00342ECC">
      <w:pPr>
        <w:pStyle w:val="ListParagraph"/>
        <w:numPr>
          <w:ilvl w:val="0"/>
          <w:numId w:val="1"/>
        </w:numPr>
        <w:rPr>
          <w:rFonts w:asciiTheme="majorHAnsi" w:hAnsiTheme="majorHAnsi" w:cstheme="majorHAnsi"/>
          <w:sz w:val="22"/>
        </w:rPr>
      </w:pPr>
      <w:r w:rsidRPr="00367457">
        <w:rPr>
          <w:rFonts w:asciiTheme="majorHAnsi" w:hAnsiTheme="majorHAnsi" w:cstheme="majorHAnsi"/>
          <w:sz w:val="22"/>
        </w:rPr>
        <w:t xml:space="preserve">NS Staff </w:t>
      </w:r>
      <w:r>
        <w:rPr>
          <w:rFonts w:asciiTheme="majorHAnsi" w:hAnsiTheme="majorHAnsi" w:cstheme="majorHAnsi"/>
          <w:sz w:val="22"/>
        </w:rPr>
        <w:t>attended a meeting with Senator Tim Kaine's staff to discuss repealing</w:t>
      </w:r>
      <w:r w:rsidRPr="00367457">
        <w:rPr>
          <w:rFonts w:asciiTheme="majorHAnsi" w:hAnsiTheme="majorHAnsi" w:cstheme="majorHAnsi"/>
          <w:sz w:val="22"/>
        </w:rPr>
        <w:t xml:space="preserve"> the 2002 AUMF. </w:t>
      </w:r>
    </w:p>
    <w:p w14:paraId="377ED24A" w14:textId="77777777" w:rsidR="00342ECC" w:rsidRPr="006E3578" w:rsidRDefault="00342ECC" w:rsidP="00342ECC">
      <w:pPr>
        <w:pStyle w:val="ListParagraph"/>
        <w:rPr>
          <w:rFonts w:asciiTheme="majorHAnsi" w:hAnsiTheme="majorHAnsi" w:cstheme="majorHAnsi"/>
          <w:sz w:val="20"/>
          <w:szCs w:val="20"/>
        </w:rPr>
      </w:pPr>
    </w:p>
    <w:p w14:paraId="17562EBC" w14:textId="77777777" w:rsidR="00342ECC" w:rsidRDefault="00342ECC" w:rsidP="00342ECC">
      <w:pPr>
        <w:pStyle w:val="NoSpacing"/>
        <w:numPr>
          <w:ilvl w:val="0"/>
          <w:numId w:val="1"/>
        </w:numPr>
        <w:jc w:val="both"/>
        <w:rPr>
          <w:rFonts w:asciiTheme="majorHAnsi" w:hAnsiTheme="majorHAnsi" w:cstheme="majorHAnsi"/>
          <w:sz w:val="22"/>
        </w:rPr>
      </w:pPr>
      <w:r w:rsidRPr="00367457">
        <w:rPr>
          <w:rFonts w:asciiTheme="majorHAnsi" w:hAnsiTheme="majorHAnsi" w:cstheme="majorHAnsi"/>
          <w:sz w:val="22"/>
        </w:rPr>
        <w:t>NS Staff</w:t>
      </w:r>
      <w:r w:rsidRPr="00BD0128">
        <w:rPr>
          <w:rFonts w:asciiTheme="majorHAnsi" w:hAnsiTheme="majorHAnsi" w:cstheme="majorHAnsi"/>
          <w:sz w:val="22"/>
        </w:rPr>
        <w:t xml:space="preserve"> </w:t>
      </w:r>
      <w:r>
        <w:rPr>
          <w:rFonts w:asciiTheme="majorHAnsi" w:hAnsiTheme="majorHAnsi" w:cstheme="majorHAnsi"/>
          <w:sz w:val="22"/>
        </w:rPr>
        <w:t xml:space="preserve">attended a meeting Representative Chip Roy's staff to discuss the repeal of the 2002 AUMF. </w:t>
      </w:r>
    </w:p>
    <w:p w14:paraId="1D17A05E" w14:textId="77777777" w:rsidR="00342ECC" w:rsidRPr="006E3578" w:rsidRDefault="00342ECC" w:rsidP="005373E8">
      <w:pPr>
        <w:pStyle w:val="ListParagraph"/>
        <w:rPr>
          <w:rFonts w:asciiTheme="majorHAnsi" w:hAnsiTheme="majorHAnsi" w:cstheme="majorHAnsi"/>
          <w:sz w:val="20"/>
          <w:szCs w:val="20"/>
        </w:rPr>
      </w:pPr>
    </w:p>
    <w:p w14:paraId="12BB6F5A" w14:textId="5695CD5A" w:rsidR="005373E8" w:rsidRPr="000D660B" w:rsidRDefault="005373E8" w:rsidP="00A46AA7">
      <w:pPr>
        <w:pStyle w:val="NoSpacing"/>
        <w:numPr>
          <w:ilvl w:val="0"/>
          <w:numId w:val="1"/>
        </w:numPr>
        <w:jc w:val="both"/>
        <w:rPr>
          <w:rStyle w:val="Hyperlink"/>
          <w:rFonts w:asciiTheme="majorHAnsi" w:hAnsiTheme="majorHAnsi" w:cstheme="majorHAnsi"/>
          <w:color w:val="auto"/>
          <w:sz w:val="22"/>
          <w:u w:val="none"/>
        </w:rPr>
      </w:pPr>
      <w:r>
        <w:rPr>
          <w:rFonts w:asciiTheme="majorHAnsi" w:hAnsiTheme="majorHAnsi" w:cstheme="majorHAnsi"/>
          <w:sz w:val="22"/>
        </w:rPr>
        <w:t xml:space="preserve">NS </w:t>
      </w:r>
      <w:r w:rsidRPr="005373E8">
        <w:rPr>
          <w:rFonts w:asciiTheme="majorHAnsi" w:hAnsiTheme="majorHAnsi" w:cstheme="majorHAnsi"/>
          <w:sz w:val="22"/>
        </w:rPr>
        <w:t>Staff virtually attended a Brookings event</w:t>
      </w:r>
      <w:r w:rsidR="009B44D5">
        <w:rPr>
          <w:rFonts w:asciiTheme="majorHAnsi" w:hAnsiTheme="majorHAnsi" w:cstheme="majorHAnsi"/>
          <w:sz w:val="22"/>
        </w:rPr>
        <w:t xml:space="preserve"> titled</w:t>
      </w:r>
      <w:r w:rsidRPr="005373E8">
        <w:rPr>
          <w:rFonts w:asciiTheme="majorHAnsi" w:hAnsiTheme="majorHAnsi" w:cstheme="majorHAnsi"/>
          <w:sz w:val="22"/>
        </w:rPr>
        <w:t xml:space="preserve"> </w:t>
      </w:r>
      <w:r w:rsidR="0094665F">
        <w:rPr>
          <w:rFonts w:asciiTheme="majorHAnsi" w:hAnsiTheme="majorHAnsi" w:cstheme="majorHAnsi"/>
          <w:sz w:val="22"/>
        </w:rPr>
        <w:t>"</w:t>
      </w:r>
      <w:r w:rsidRPr="005373E8">
        <w:rPr>
          <w:rFonts w:asciiTheme="majorHAnsi" w:hAnsiTheme="majorHAnsi" w:cstheme="majorHAnsi"/>
          <w:i/>
          <w:iCs/>
          <w:sz w:val="22"/>
        </w:rPr>
        <w:t>Afghanistan</w:t>
      </w:r>
      <w:r w:rsidR="002A5590">
        <w:rPr>
          <w:rFonts w:asciiTheme="majorHAnsi" w:hAnsiTheme="majorHAnsi" w:cstheme="majorHAnsi"/>
          <w:i/>
          <w:iCs/>
          <w:sz w:val="22"/>
        </w:rPr>
        <w:t>'</w:t>
      </w:r>
      <w:r w:rsidRPr="005373E8">
        <w:rPr>
          <w:rFonts w:asciiTheme="majorHAnsi" w:hAnsiTheme="majorHAnsi" w:cstheme="majorHAnsi"/>
          <w:i/>
          <w:iCs/>
          <w:sz w:val="22"/>
        </w:rPr>
        <w:t>s twin human rights and humanitarian crises.</w:t>
      </w:r>
      <w:r w:rsidR="002A5590">
        <w:rPr>
          <w:rFonts w:asciiTheme="majorHAnsi" w:hAnsiTheme="majorHAnsi" w:cstheme="majorHAnsi"/>
          <w:sz w:val="22"/>
        </w:rPr>
        <w:t>"</w:t>
      </w:r>
      <w:r w:rsidRPr="005373E8">
        <w:rPr>
          <w:rFonts w:asciiTheme="majorHAnsi" w:hAnsiTheme="majorHAnsi" w:cstheme="majorHAnsi"/>
          <w:sz w:val="22"/>
        </w:rPr>
        <w:t xml:space="preserve"> Since the U</w:t>
      </w:r>
      <w:r w:rsidR="00855C3B">
        <w:rPr>
          <w:rFonts w:asciiTheme="majorHAnsi" w:hAnsiTheme="majorHAnsi" w:cstheme="majorHAnsi"/>
          <w:sz w:val="22"/>
        </w:rPr>
        <w:t>S</w:t>
      </w:r>
      <w:r w:rsidRPr="005373E8">
        <w:rPr>
          <w:rFonts w:asciiTheme="majorHAnsi" w:hAnsiTheme="majorHAnsi" w:cstheme="majorHAnsi"/>
          <w:sz w:val="22"/>
        </w:rPr>
        <w:t xml:space="preserve"> withdrawal from Afghanistan in 2021, 40 million Afghans have </w:t>
      </w:r>
      <w:r w:rsidR="00E90CBD">
        <w:rPr>
          <w:rFonts w:asciiTheme="majorHAnsi" w:hAnsiTheme="majorHAnsi" w:cstheme="majorHAnsi"/>
          <w:sz w:val="22"/>
        </w:rPr>
        <w:t>dealt wi</w:t>
      </w:r>
      <w:r w:rsidRPr="005373E8">
        <w:rPr>
          <w:rFonts w:asciiTheme="majorHAnsi" w:hAnsiTheme="majorHAnsi" w:cstheme="majorHAnsi"/>
          <w:sz w:val="22"/>
        </w:rPr>
        <w:t xml:space="preserve">th a repressive regime and unprecedented economic hardship. </w:t>
      </w:r>
      <w:r w:rsidR="00E90CBD">
        <w:rPr>
          <w:rFonts w:asciiTheme="majorHAnsi" w:hAnsiTheme="majorHAnsi" w:cstheme="majorHAnsi"/>
          <w:sz w:val="22"/>
        </w:rPr>
        <w:t>The country's two concurrent crises have upended Afghan citizens' everyday liv</w:t>
      </w:r>
      <w:r w:rsidRPr="005373E8">
        <w:rPr>
          <w:rFonts w:asciiTheme="majorHAnsi" w:hAnsiTheme="majorHAnsi" w:cstheme="majorHAnsi"/>
          <w:sz w:val="22"/>
        </w:rPr>
        <w:t>es: a human rights crisis as a result of the Taliban</w:t>
      </w:r>
      <w:r w:rsidR="002A5590">
        <w:rPr>
          <w:rFonts w:asciiTheme="majorHAnsi" w:hAnsiTheme="majorHAnsi" w:cstheme="majorHAnsi"/>
          <w:sz w:val="22"/>
        </w:rPr>
        <w:t>'</w:t>
      </w:r>
      <w:r w:rsidRPr="005373E8">
        <w:rPr>
          <w:rFonts w:asciiTheme="majorHAnsi" w:hAnsiTheme="majorHAnsi" w:cstheme="majorHAnsi"/>
          <w:sz w:val="22"/>
        </w:rPr>
        <w:t>s restrictions on women</w:t>
      </w:r>
      <w:r w:rsidR="002A5590">
        <w:rPr>
          <w:rFonts w:asciiTheme="majorHAnsi" w:hAnsiTheme="majorHAnsi" w:cstheme="majorHAnsi"/>
          <w:sz w:val="22"/>
        </w:rPr>
        <w:t>'</w:t>
      </w:r>
      <w:r w:rsidRPr="005373E8">
        <w:rPr>
          <w:rFonts w:asciiTheme="majorHAnsi" w:hAnsiTheme="majorHAnsi" w:cstheme="majorHAnsi"/>
          <w:sz w:val="22"/>
        </w:rPr>
        <w:t>s ability to work and its ban on girls</w:t>
      </w:r>
      <w:r w:rsidR="002A5590">
        <w:rPr>
          <w:rFonts w:asciiTheme="majorHAnsi" w:hAnsiTheme="majorHAnsi" w:cstheme="majorHAnsi"/>
          <w:sz w:val="22"/>
        </w:rPr>
        <w:t>'</w:t>
      </w:r>
      <w:r w:rsidRPr="005373E8">
        <w:rPr>
          <w:rFonts w:asciiTheme="majorHAnsi" w:hAnsiTheme="majorHAnsi" w:cstheme="majorHAnsi"/>
          <w:sz w:val="22"/>
        </w:rPr>
        <w:t xml:space="preserve"> education beyond elementary school, and a dire humanitarian crisis</w:t>
      </w:r>
      <w:r w:rsidR="00551276">
        <w:rPr>
          <w:rFonts w:asciiTheme="majorHAnsi" w:hAnsiTheme="majorHAnsi" w:cstheme="majorHAnsi"/>
          <w:sz w:val="22"/>
        </w:rPr>
        <w:t xml:space="preserve">. Both issues have </w:t>
      </w:r>
      <w:r w:rsidRPr="005373E8">
        <w:rPr>
          <w:rFonts w:asciiTheme="majorHAnsi" w:hAnsiTheme="majorHAnsi" w:cstheme="majorHAnsi"/>
          <w:sz w:val="22"/>
        </w:rPr>
        <w:t xml:space="preserve">left two-thirds of the country in need of humanitarian assistance and an estimated 6 million people </w:t>
      </w:r>
      <w:r w:rsidR="002A5590">
        <w:rPr>
          <w:rFonts w:asciiTheme="majorHAnsi" w:hAnsiTheme="majorHAnsi" w:cstheme="majorHAnsi"/>
          <w:sz w:val="22"/>
        </w:rPr>
        <w:t>"</w:t>
      </w:r>
      <w:r w:rsidRPr="005373E8">
        <w:rPr>
          <w:rFonts w:asciiTheme="majorHAnsi" w:hAnsiTheme="majorHAnsi" w:cstheme="majorHAnsi"/>
          <w:sz w:val="22"/>
        </w:rPr>
        <w:t>knocking on famine</w:t>
      </w:r>
      <w:r w:rsidR="002A5590">
        <w:rPr>
          <w:rFonts w:asciiTheme="majorHAnsi" w:hAnsiTheme="majorHAnsi" w:cstheme="majorHAnsi"/>
          <w:sz w:val="22"/>
        </w:rPr>
        <w:t>'</w:t>
      </w:r>
      <w:r w:rsidRPr="005373E8">
        <w:rPr>
          <w:rFonts w:asciiTheme="majorHAnsi" w:hAnsiTheme="majorHAnsi" w:cstheme="majorHAnsi"/>
          <w:sz w:val="22"/>
        </w:rPr>
        <w:t>s door.</w:t>
      </w:r>
      <w:r w:rsidR="002A5590">
        <w:rPr>
          <w:rFonts w:asciiTheme="majorHAnsi" w:hAnsiTheme="majorHAnsi" w:cstheme="majorHAnsi"/>
          <w:sz w:val="22"/>
        </w:rPr>
        <w:t>"</w:t>
      </w:r>
      <w:r w:rsidRPr="005373E8">
        <w:rPr>
          <w:rFonts w:asciiTheme="majorHAnsi" w:hAnsiTheme="majorHAnsi" w:cstheme="majorHAnsi"/>
          <w:sz w:val="22"/>
        </w:rPr>
        <w:t xml:space="preserve"> </w:t>
      </w:r>
      <w:r w:rsidR="00367457">
        <w:rPr>
          <w:rFonts w:asciiTheme="majorHAnsi" w:hAnsiTheme="majorHAnsi" w:cstheme="majorHAnsi"/>
          <w:sz w:val="22"/>
        </w:rPr>
        <w:t xml:space="preserve">More information and video are </w:t>
      </w:r>
      <w:hyperlink r:id="rId10" w:history="1">
        <w:r w:rsidRPr="005373E8">
          <w:rPr>
            <w:rStyle w:val="Hyperlink"/>
            <w:rFonts w:asciiTheme="majorHAnsi" w:hAnsiTheme="majorHAnsi" w:cstheme="majorHAnsi"/>
            <w:sz w:val="22"/>
          </w:rPr>
          <w:t>here.</w:t>
        </w:r>
      </w:hyperlink>
    </w:p>
    <w:p w14:paraId="319E3C9B" w14:textId="77777777" w:rsidR="000D660B" w:rsidRPr="006E3578" w:rsidRDefault="000D660B" w:rsidP="000D660B">
      <w:pPr>
        <w:pStyle w:val="ListParagraph"/>
        <w:rPr>
          <w:rFonts w:asciiTheme="majorHAnsi" w:hAnsiTheme="majorHAnsi" w:cstheme="majorHAnsi"/>
          <w:sz w:val="20"/>
          <w:szCs w:val="20"/>
        </w:rPr>
      </w:pPr>
    </w:p>
    <w:p w14:paraId="75F0CABA" w14:textId="2CA9F968" w:rsidR="000D660B" w:rsidRDefault="000D660B" w:rsidP="000D660B">
      <w:pPr>
        <w:pStyle w:val="NoSpacing"/>
        <w:numPr>
          <w:ilvl w:val="0"/>
          <w:numId w:val="1"/>
        </w:numPr>
        <w:jc w:val="both"/>
        <w:rPr>
          <w:rFonts w:asciiTheme="majorHAnsi" w:hAnsiTheme="majorHAnsi" w:cstheme="majorHAnsi"/>
          <w:sz w:val="22"/>
        </w:rPr>
      </w:pPr>
      <w:r>
        <w:rPr>
          <w:rFonts w:asciiTheme="majorHAnsi" w:hAnsiTheme="majorHAnsi" w:cstheme="majorHAnsi"/>
          <w:sz w:val="22"/>
        </w:rPr>
        <w:t xml:space="preserve">NS Staff attended a House Armed Services Committee hearing titled: </w:t>
      </w:r>
      <w:r w:rsidR="002A5590">
        <w:rPr>
          <w:rFonts w:asciiTheme="majorHAnsi" w:hAnsiTheme="majorHAnsi" w:cstheme="majorHAnsi"/>
          <w:sz w:val="22"/>
        </w:rPr>
        <w:t>"</w:t>
      </w:r>
      <w:r w:rsidRPr="000D660B">
        <w:rPr>
          <w:rFonts w:asciiTheme="majorHAnsi" w:hAnsiTheme="majorHAnsi" w:cstheme="majorHAnsi"/>
          <w:i/>
          <w:sz w:val="22"/>
        </w:rPr>
        <w:t>U</w:t>
      </w:r>
      <w:r w:rsidR="00855C3B">
        <w:rPr>
          <w:rFonts w:asciiTheme="majorHAnsi" w:hAnsiTheme="majorHAnsi" w:cstheme="majorHAnsi"/>
          <w:i/>
          <w:sz w:val="22"/>
        </w:rPr>
        <w:t>S</w:t>
      </w:r>
      <w:r w:rsidRPr="000D660B">
        <w:rPr>
          <w:rFonts w:asciiTheme="majorHAnsi" w:hAnsiTheme="majorHAnsi" w:cstheme="majorHAnsi"/>
          <w:i/>
          <w:sz w:val="22"/>
        </w:rPr>
        <w:t xml:space="preserve"> Military Posture </w:t>
      </w:r>
      <w:proofErr w:type="gramStart"/>
      <w:r w:rsidRPr="000D660B">
        <w:rPr>
          <w:rFonts w:asciiTheme="majorHAnsi" w:hAnsiTheme="majorHAnsi" w:cstheme="majorHAnsi"/>
          <w:i/>
          <w:sz w:val="22"/>
        </w:rPr>
        <w:t>And</w:t>
      </w:r>
      <w:proofErr w:type="gramEnd"/>
      <w:r w:rsidRPr="000D660B">
        <w:rPr>
          <w:rFonts w:asciiTheme="majorHAnsi" w:hAnsiTheme="majorHAnsi" w:cstheme="majorHAnsi"/>
          <w:i/>
          <w:sz w:val="22"/>
        </w:rPr>
        <w:t xml:space="preserve"> National Security Challenges In Europe</w:t>
      </w:r>
      <w:r>
        <w:rPr>
          <w:rFonts w:asciiTheme="majorHAnsi" w:hAnsiTheme="majorHAnsi" w:cstheme="majorHAnsi"/>
          <w:i/>
          <w:sz w:val="22"/>
        </w:rPr>
        <w:t>.</w:t>
      </w:r>
      <w:r w:rsidR="002A5590">
        <w:rPr>
          <w:rFonts w:asciiTheme="majorHAnsi" w:hAnsiTheme="majorHAnsi" w:cstheme="majorHAnsi"/>
          <w:sz w:val="22"/>
        </w:rPr>
        <w:t>"</w:t>
      </w:r>
      <w:r w:rsidRPr="000D660B">
        <w:t xml:space="preserve"> </w:t>
      </w:r>
      <w:r w:rsidRPr="000D660B">
        <w:rPr>
          <w:rFonts w:asciiTheme="majorHAnsi" w:hAnsiTheme="majorHAnsi" w:cstheme="majorHAnsi"/>
          <w:sz w:val="22"/>
        </w:rPr>
        <w:t xml:space="preserve">The committee </w:t>
      </w:r>
      <w:r>
        <w:rPr>
          <w:rFonts w:asciiTheme="majorHAnsi" w:hAnsiTheme="majorHAnsi" w:cstheme="majorHAnsi"/>
          <w:sz w:val="22"/>
        </w:rPr>
        <w:t>r</w:t>
      </w:r>
      <w:r w:rsidRPr="000D660B">
        <w:rPr>
          <w:rFonts w:asciiTheme="majorHAnsi" w:hAnsiTheme="majorHAnsi" w:cstheme="majorHAnsi"/>
          <w:sz w:val="22"/>
        </w:rPr>
        <w:t>eceive</w:t>
      </w:r>
      <w:r>
        <w:rPr>
          <w:rFonts w:asciiTheme="majorHAnsi" w:hAnsiTheme="majorHAnsi" w:cstheme="majorHAnsi"/>
          <w:sz w:val="22"/>
        </w:rPr>
        <w:t>d</w:t>
      </w:r>
      <w:r w:rsidRPr="000D660B">
        <w:rPr>
          <w:rFonts w:asciiTheme="majorHAnsi" w:hAnsiTheme="majorHAnsi" w:cstheme="majorHAnsi"/>
          <w:sz w:val="22"/>
        </w:rPr>
        <w:t xml:space="preserve"> testimony from the Assistant Secretary of Defense for International Security Affairs and the Commander of U</w:t>
      </w:r>
      <w:r w:rsidR="00855C3B">
        <w:rPr>
          <w:rFonts w:asciiTheme="majorHAnsi" w:hAnsiTheme="majorHAnsi" w:cstheme="majorHAnsi"/>
          <w:sz w:val="22"/>
        </w:rPr>
        <w:t>S</w:t>
      </w:r>
      <w:r w:rsidRPr="000D660B">
        <w:rPr>
          <w:rFonts w:asciiTheme="majorHAnsi" w:hAnsiTheme="majorHAnsi" w:cstheme="majorHAnsi"/>
          <w:sz w:val="22"/>
        </w:rPr>
        <w:t xml:space="preserve"> European Command</w:t>
      </w:r>
      <w:r>
        <w:rPr>
          <w:rFonts w:asciiTheme="majorHAnsi" w:hAnsiTheme="majorHAnsi" w:cstheme="majorHAnsi"/>
          <w:sz w:val="22"/>
        </w:rPr>
        <w:t xml:space="preserve">. </w:t>
      </w:r>
      <w:r w:rsidR="00E90CBD">
        <w:rPr>
          <w:rFonts w:asciiTheme="majorHAnsi" w:hAnsiTheme="majorHAnsi" w:cstheme="majorHAnsi"/>
          <w:sz w:val="22"/>
        </w:rPr>
        <w:t>The w</w:t>
      </w:r>
      <w:r>
        <w:rPr>
          <w:rFonts w:asciiTheme="majorHAnsi" w:hAnsiTheme="majorHAnsi" w:cstheme="majorHAnsi"/>
          <w:sz w:val="22"/>
        </w:rPr>
        <w:t xml:space="preserve">ritten testimony is </w:t>
      </w:r>
      <w:hyperlink r:id="rId11" w:history="1">
        <w:r w:rsidRPr="000D660B">
          <w:rPr>
            <w:rStyle w:val="Hyperlink"/>
            <w:rFonts w:asciiTheme="majorHAnsi" w:hAnsiTheme="majorHAnsi" w:cstheme="majorHAnsi"/>
            <w:sz w:val="22"/>
          </w:rPr>
          <w:t>here</w:t>
        </w:r>
      </w:hyperlink>
      <w:r w:rsidR="00E90CBD">
        <w:rPr>
          <w:rStyle w:val="Hyperlink"/>
          <w:rFonts w:asciiTheme="majorHAnsi" w:hAnsiTheme="majorHAnsi" w:cstheme="majorHAnsi"/>
          <w:sz w:val="22"/>
        </w:rPr>
        <w:t>,</w:t>
      </w:r>
      <w:r>
        <w:rPr>
          <w:rFonts w:asciiTheme="majorHAnsi" w:hAnsiTheme="majorHAnsi" w:cstheme="majorHAnsi"/>
          <w:sz w:val="22"/>
        </w:rPr>
        <w:t xml:space="preserve"> and </w:t>
      </w:r>
      <w:r w:rsidR="00E90CBD">
        <w:rPr>
          <w:rFonts w:asciiTheme="majorHAnsi" w:hAnsiTheme="majorHAnsi" w:cstheme="majorHAnsi"/>
          <w:sz w:val="22"/>
        </w:rPr>
        <w:t xml:space="preserve">the </w:t>
      </w:r>
      <w:r>
        <w:rPr>
          <w:rFonts w:asciiTheme="majorHAnsi" w:hAnsiTheme="majorHAnsi" w:cstheme="majorHAnsi"/>
          <w:sz w:val="22"/>
        </w:rPr>
        <w:t xml:space="preserve">video </w:t>
      </w:r>
      <w:r w:rsidR="00E90CBD">
        <w:rPr>
          <w:rFonts w:asciiTheme="majorHAnsi" w:hAnsiTheme="majorHAnsi" w:cstheme="majorHAnsi"/>
          <w:sz w:val="22"/>
        </w:rPr>
        <w:t xml:space="preserve">is </w:t>
      </w:r>
      <w:hyperlink r:id="rId12" w:history="1">
        <w:r w:rsidRPr="000D660B">
          <w:rPr>
            <w:rStyle w:val="Hyperlink"/>
            <w:rFonts w:asciiTheme="majorHAnsi" w:hAnsiTheme="majorHAnsi" w:cstheme="majorHAnsi"/>
            <w:sz w:val="22"/>
          </w:rPr>
          <w:t>here</w:t>
        </w:r>
      </w:hyperlink>
      <w:r>
        <w:rPr>
          <w:rFonts w:asciiTheme="majorHAnsi" w:hAnsiTheme="majorHAnsi" w:cstheme="majorHAnsi"/>
          <w:sz w:val="22"/>
        </w:rPr>
        <w:t xml:space="preserve">. </w:t>
      </w:r>
    </w:p>
    <w:p w14:paraId="1BA1E470" w14:textId="77777777" w:rsidR="00C92C9E" w:rsidRPr="006E3578" w:rsidRDefault="00C92C9E" w:rsidP="00C92C9E">
      <w:pPr>
        <w:pStyle w:val="ListParagraph"/>
        <w:rPr>
          <w:rFonts w:asciiTheme="majorHAnsi" w:hAnsiTheme="majorHAnsi" w:cstheme="majorHAnsi"/>
          <w:sz w:val="20"/>
          <w:szCs w:val="20"/>
        </w:rPr>
      </w:pPr>
    </w:p>
    <w:p w14:paraId="3A9F84FA" w14:textId="0B6EA04B" w:rsidR="00C92C9E" w:rsidRDefault="00C92C9E" w:rsidP="00C92C9E">
      <w:pPr>
        <w:pStyle w:val="NoSpacing"/>
        <w:numPr>
          <w:ilvl w:val="0"/>
          <w:numId w:val="1"/>
        </w:numPr>
        <w:jc w:val="both"/>
        <w:rPr>
          <w:rFonts w:asciiTheme="majorHAnsi" w:hAnsiTheme="majorHAnsi" w:cstheme="majorHAnsi"/>
          <w:sz w:val="22"/>
        </w:rPr>
      </w:pPr>
      <w:r w:rsidRPr="00BD0128">
        <w:rPr>
          <w:rFonts w:asciiTheme="majorHAnsi" w:hAnsiTheme="majorHAnsi" w:cstheme="majorHAnsi"/>
          <w:sz w:val="22"/>
        </w:rPr>
        <w:t xml:space="preserve">NS Staff </w:t>
      </w:r>
      <w:r>
        <w:rPr>
          <w:rFonts w:asciiTheme="majorHAnsi" w:hAnsiTheme="majorHAnsi" w:cstheme="majorHAnsi"/>
          <w:sz w:val="22"/>
        </w:rPr>
        <w:t xml:space="preserve">attended and facilitated the National Security Resolution Screening Committee </w:t>
      </w:r>
      <w:r w:rsidR="00551276">
        <w:rPr>
          <w:rFonts w:asciiTheme="majorHAnsi" w:hAnsiTheme="majorHAnsi" w:cstheme="majorHAnsi"/>
          <w:sz w:val="22"/>
        </w:rPr>
        <w:t xml:space="preserve">meeting </w:t>
      </w:r>
      <w:r>
        <w:rPr>
          <w:rFonts w:asciiTheme="majorHAnsi" w:hAnsiTheme="majorHAnsi" w:cstheme="majorHAnsi"/>
          <w:sz w:val="22"/>
        </w:rPr>
        <w:t>to discuss and recommend disposition o</w:t>
      </w:r>
      <w:r w:rsidR="00551276">
        <w:rPr>
          <w:rFonts w:asciiTheme="majorHAnsi" w:hAnsiTheme="majorHAnsi" w:cstheme="majorHAnsi"/>
          <w:sz w:val="22"/>
        </w:rPr>
        <w:t>f</w:t>
      </w:r>
      <w:r>
        <w:rPr>
          <w:rFonts w:asciiTheme="majorHAnsi" w:hAnsiTheme="majorHAnsi" w:cstheme="majorHAnsi"/>
          <w:sz w:val="22"/>
        </w:rPr>
        <w:t xml:space="preserve"> four resolutions </w:t>
      </w:r>
      <w:r w:rsidR="00405653">
        <w:rPr>
          <w:rFonts w:asciiTheme="majorHAnsi" w:hAnsiTheme="majorHAnsi" w:cstheme="majorHAnsi"/>
          <w:sz w:val="22"/>
        </w:rPr>
        <w:t xml:space="preserve">submitted </w:t>
      </w:r>
      <w:r>
        <w:rPr>
          <w:rFonts w:asciiTheme="majorHAnsi" w:hAnsiTheme="majorHAnsi" w:cstheme="majorHAnsi"/>
          <w:sz w:val="22"/>
        </w:rPr>
        <w:t>by various Department Executive Committees to the National Security Commission</w:t>
      </w:r>
      <w:r w:rsidRPr="00BD0128">
        <w:rPr>
          <w:rFonts w:asciiTheme="majorHAnsi" w:hAnsiTheme="majorHAnsi" w:cstheme="majorHAnsi"/>
          <w:sz w:val="22"/>
        </w:rPr>
        <w:t>.</w:t>
      </w:r>
    </w:p>
    <w:p w14:paraId="228D4D06" w14:textId="77777777" w:rsidR="00C92C9E" w:rsidRPr="006E3578" w:rsidRDefault="00C92C9E" w:rsidP="00C92C9E">
      <w:pPr>
        <w:pStyle w:val="ListParagraph"/>
        <w:rPr>
          <w:rFonts w:asciiTheme="majorHAnsi" w:hAnsiTheme="majorHAnsi" w:cstheme="majorHAnsi"/>
          <w:sz w:val="20"/>
          <w:szCs w:val="20"/>
        </w:rPr>
      </w:pPr>
    </w:p>
    <w:p w14:paraId="21D09235" w14:textId="18E1CB84" w:rsidR="00C92C9E" w:rsidRDefault="00551276" w:rsidP="00551276">
      <w:pPr>
        <w:pStyle w:val="ListParagraph"/>
        <w:numPr>
          <w:ilvl w:val="0"/>
          <w:numId w:val="1"/>
        </w:numPr>
      </w:pPr>
      <w:r>
        <w:rPr>
          <w:rFonts w:asciiTheme="majorHAnsi" w:hAnsiTheme="majorHAnsi" w:cstheme="majorHAnsi"/>
          <w:bCs/>
          <w:sz w:val="22"/>
        </w:rPr>
        <w:t xml:space="preserve">As the only VSO to attend, </w:t>
      </w:r>
      <w:r w:rsidR="00405653">
        <w:rPr>
          <w:rFonts w:asciiTheme="majorHAnsi" w:hAnsiTheme="majorHAnsi" w:cstheme="majorHAnsi"/>
          <w:bCs/>
          <w:sz w:val="22"/>
        </w:rPr>
        <w:t>20 members of the DC Staff</w:t>
      </w:r>
      <w:r>
        <w:rPr>
          <w:rFonts w:asciiTheme="majorHAnsi" w:hAnsiTheme="majorHAnsi" w:cstheme="majorHAnsi"/>
          <w:bCs/>
          <w:sz w:val="22"/>
        </w:rPr>
        <w:t xml:space="preserve"> attended the Canadian Embassy’s</w:t>
      </w:r>
      <w:r w:rsidR="00C92C9E" w:rsidRPr="00C92C9E">
        <w:rPr>
          <w:rFonts w:asciiTheme="majorHAnsi" w:hAnsiTheme="majorHAnsi" w:cstheme="majorHAnsi"/>
          <w:bCs/>
          <w:sz w:val="22"/>
        </w:rPr>
        <w:t xml:space="preserve"> </w:t>
      </w:r>
      <w:r w:rsidR="002A5590">
        <w:rPr>
          <w:rFonts w:asciiTheme="majorHAnsi" w:hAnsiTheme="majorHAnsi" w:cstheme="majorHAnsi"/>
          <w:bCs/>
          <w:sz w:val="22"/>
        </w:rPr>
        <w:t>"</w:t>
      </w:r>
      <w:r w:rsidR="00C92C9E" w:rsidRPr="00C92C9E">
        <w:rPr>
          <w:rFonts w:asciiTheme="majorHAnsi" w:hAnsiTheme="majorHAnsi" w:cstheme="majorHAnsi"/>
          <w:bCs/>
          <w:sz w:val="22"/>
        </w:rPr>
        <w:t>A Salute to Veterans</w:t>
      </w:r>
      <w:r w:rsidR="002A5590">
        <w:rPr>
          <w:rFonts w:asciiTheme="majorHAnsi" w:hAnsiTheme="majorHAnsi" w:cstheme="majorHAnsi"/>
          <w:bCs/>
          <w:sz w:val="22"/>
        </w:rPr>
        <w:t>"</w:t>
      </w:r>
      <w:r w:rsidR="00C92C9E" w:rsidRPr="00C92C9E">
        <w:rPr>
          <w:rFonts w:asciiTheme="majorHAnsi" w:hAnsiTheme="majorHAnsi" w:cstheme="majorHAnsi"/>
          <w:bCs/>
          <w:sz w:val="22"/>
        </w:rPr>
        <w:t xml:space="preserve"> </w:t>
      </w:r>
      <w:r>
        <w:rPr>
          <w:rFonts w:asciiTheme="majorHAnsi" w:hAnsiTheme="majorHAnsi" w:cstheme="majorHAnsi"/>
          <w:bCs/>
          <w:sz w:val="22"/>
        </w:rPr>
        <w:t>event.  The event was attended by Defense Attaches from across the i</w:t>
      </w:r>
      <w:r w:rsidRPr="00551276">
        <w:rPr>
          <w:rFonts w:asciiTheme="majorHAnsi" w:hAnsiTheme="majorHAnsi" w:cstheme="majorHAnsi"/>
          <w:bCs/>
          <w:sz w:val="22"/>
        </w:rPr>
        <w:t>nternational community and served as an opportunity to promote our involvement with ANAVICUS</w:t>
      </w:r>
      <w:r>
        <w:rPr>
          <w:rFonts w:asciiTheme="majorHAnsi" w:hAnsiTheme="majorHAnsi" w:cstheme="majorHAnsi"/>
          <w:bCs/>
          <w:sz w:val="22"/>
        </w:rPr>
        <w:t>,</w:t>
      </w:r>
      <w:r w:rsidRPr="00551276">
        <w:rPr>
          <w:rFonts w:asciiTheme="majorHAnsi" w:hAnsiTheme="majorHAnsi" w:cstheme="majorHAnsi"/>
          <w:bCs/>
          <w:sz w:val="22"/>
        </w:rPr>
        <w:t xml:space="preserve"> while building new relationships with defense teams from several countries. </w:t>
      </w:r>
    </w:p>
    <w:p w14:paraId="1F90465F" w14:textId="77777777" w:rsidR="00C92C9E" w:rsidRPr="006E3578" w:rsidRDefault="00C92C9E" w:rsidP="00C92C9E">
      <w:pPr>
        <w:pStyle w:val="ListParagraph"/>
        <w:rPr>
          <w:rFonts w:asciiTheme="majorHAnsi" w:hAnsiTheme="majorHAnsi" w:cstheme="majorHAnsi"/>
          <w:sz w:val="20"/>
          <w:szCs w:val="20"/>
        </w:rPr>
      </w:pPr>
    </w:p>
    <w:p w14:paraId="17FE6F81" w14:textId="3854C21A" w:rsidR="00C92C9E" w:rsidRDefault="00C92C9E" w:rsidP="00C92C9E">
      <w:pPr>
        <w:pStyle w:val="NoSpacing"/>
        <w:numPr>
          <w:ilvl w:val="0"/>
          <w:numId w:val="1"/>
        </w:numPr>
        <w:jc w:val="both"/>
        <w:rPr>
          <w:rFonts w:asciiTheme="majorHAnsi" w:hAnsiTheme="majorHAnsi" w:cstheme="majorHAnsi"/>
          <w:sz w:val="22"/>
        </w:rPr>
      </w:pPr>
      <w:r w:rsidRPr="00BD0128">
        <w:rPr>
          <w:rFonts w:asciiTheme="majorHAnsi" w:hAnsiTheme="majorHAnsi" w:cstheme="majorHAnsi"/>
          <w:sz w:val="22"/>
        </w:rPr>
        <w:t xml:space="preserve">NS Staff </w:t>
      </w:r>
      <w:r w:rsidR="002D59F4">
        <w:rPr>
          <w:rFonts w:asciiTheme="majorHAnsi" w:hAnsiTheme="majorHAnsi" w:cstheme="majorHAnsi"/>
          <w:sz w:val="22"/>
        </w:rPr>
        <w:t xml:space="preserve">is finalizing </w:t>
      </w:r>
      <w:r w:rsidRPr="00BD0128">
        <w:rPr>
          <w:rFonts w:asciiTheme="majorHAnsi" w:hAnsiTheme="majorHAnsi" w:cstheme="majorHAnsi"/>
          <w:sz w:val="22"/>
        </w:rPr>
        <w:t>prepar</w:t>
      </w:r>
      <w:r w:rsidR="002D59F4">
        <w:rPr>
          <w:rFonts w:asciiTheme="majorHAnsi" w:hAnsiTheme="majorHAnsi" w:cstheme="majorHAnsi"/>
          <w:sz w:val="22"/>
        </w:rPr>
        <w:t>ation</w:t>
      </w:r>
      <w:r w:rsidRPr="00BD0128">
        <w:rPr>
          <w:rFonts w:asciiTheme="majorHAnsi" w:hAnsiTheme="majorHAnsi" w:cstheme="majorHAnsi"/>
          <w:sz w:val="22"/>
        </w:rPr>
        <w:t xml:space="preserve"> for the upcoming Spring National Executive Committee meeting.</w:t>
      </w:r>
    </w:p>
    <w:p w14:paraId="32680484" w14:textId="77777777" w:rsidR="00B95860" w:rsidRPr="006E3578" w:rsidRDefault="00B95860" w:rsidP="00B95860">
      <w:pPr>
        <w:pStyle w:val="ListParagraph"/>
        <w:rPr>
          <w:rFonts w:asciiTheme="majorHAnsi" w:hAnsiTheme="majorHAnsi" w:cstheme="majorHAnsi"/>
          <w:sz w:val="20"/>
          <w:szCs w:val="20"/>
        </w:rPr>
      </w:pPr>
    </w:p>
    <w:p w14:paraId="32423E97" w14:textId="1309ADD6" w:rsidR="00B95860" w:rsidRDefault="00B95860" w:rsidP="00A46AA7">
      <w:pPr>
        <w:pStyle w:val="NoSpacing"/>
        <w:numPr>
          <w:ilvl w:val="0"/>
          <w:numId w:val="1"/>
        </w:numPr>
        <w:jc w:val="both"/>
        <w:rPr>
          <w:rFonts w:asciiTheme="majorHAnsi" w:hAnsiTheme="majorHAnsi" w:cstheme="majorHAnsi"/>
          <w:sz w:val="22"/>
        </w:rPr>
      </w:pPr>
      <w:r>
        <w:rPr>
          <w:rFonts w:asciiTheme="majorHAnsi" w:hAnsiTheme="majorHAnsi" w:cstheme="majorHAnsi"/>
          <w:sz w:val="22"/>
        </w:rPr>
        <w:t xml:space="preserve">NS Staff </w:t>
      </w:r>
      <w:r w:rsidR="002D59F4">
        <w:rPr>
          <w:rFonts w:asciiTheme="majorHAnsi" w:hAnsiTheme="majorHAnsi" w:cstheme="majorHAnsi"/>
          <w:sz w:val="22"/>
        </w:rPr>
        <w:t>worked with the M</w:t>
      </w:r>
      <w:r>
        <w:rPr>
          <w:rFonts w:asciiTheme="majorHAnsi" w:hAnsiTheme="majorHAnsi" w:cstheme="majorHAnsi"/>
          <w:sz w:val="22"/>
        </w:rPr>
        <w:t xml:space="preserve">edia and </w:t>
      </w:r>
      <w:r w:rsidR="002D59F4">
        <w:rPr>
          <w:rFonts w:asciiTheme="majorHAnsi" w:hAnsiTheme="majorHAnsi" w:cstheme="majorHAnsi"/>
          <w:sz w:val="22"/>
        </w:rPr>
        <w:t>C</w:t>
      </w:r>
      <w:r>
        <w:rPr>
          <w:rFonts w:asciiTheme="majorHAnsi" w:hAnsiTheme="majorHAnsi" w:cstheme="majorHAnsi"/>
          <w:sz w:val="22"/>
        </w:rPr>
        <w:t xml:space="preserve">ommunications </w:t>
      </w:r>
      <w:r w:rsidR="002D59F4">
        <w:rPr>
          <w:rFonts w:asciiTheme="majorHAnsi" w:hAnsiTheme="majorHAnsi" w:cstheme="majorHAnsi"/>
          <w:sz w:val="22"/>
        </w:rPr>
        <w:t>Division</w:t>
      </w:r>
      <w:r>
        <w:rPr>
          <w:rFonts w:asciiTheme="majorHAnsi" w:hAnsiTheme="majorHAnsi" w:cstheme="majorHAnsi"/>
          <w:sz w:val="22"/>
        </w:rPr>
        <w:t xml:space="preserve"> finalized the </w:t>
      </w:r>
      <w:r w:rsidR="00405653">
        <w:rPr>
          <w:rFonts w:asciiTheme="majorHAnsi" w:hAnsiTheme="majorHAnsi" w:cstheme="majorHAnsi"/>
          <w:sz w:val="22"/>
        </w:rPr>
        <w:t>quality-of-life</w:t>
      </w:r>
      <w:r>
        <w:rPr>
          <w:rFonts w:asciiTheme="majorHAnsi" w:hAnsiTheme="majorHAnsi" w:cstheme="majorHAnsi"/>
          <w:sz w:val="22"/>
        </w:rPr>
        <w:t xml:space="preserve"> </w:t>
      </w:r>
      <w:r w:rsidR="002D59F4">
        <w:rPr>
          <w:rFonts w:asciiTheme="majorHAnsi" w:hAnsiTheme="majorHAnsi" w:cstheme="majorHAnsi"/>
          <w:sz w:val="22"/>
        </w:rPr>
        <w:t>p</w:t>
      </w:r>
      <w:r>
        <w:rPr>
          <w:rFonts w:asciiTheme="majorHAnsi" w:hAnsiTheme="majorHAnsi" w:cstheme="majorHAnsi"/>
          <w:sz w:val="22"/>
        </w:rPr>
        <w:t>rogram trifold</w:t>
      </w:r>
      <w:r w:rsidR="002D59F4">
        <w:rPr>
          <w:rFonts w:asciiTheme="majorHAnsi" w:hAnsiTheme="majorHAnsi" w:cstheme="majorHAnsi"/>
          <w:sz w:val="22"/>
        </w:rPr>
        <w:t xml:space="preserve"> pamphlet. </w:t>
      </w:r>
    </w:p>
    <w:p w14:paraId="7FBBBAAF" w14:textId="77777777" w:rsidR="00B95860" w:rsidRPr="006E3578" w:rsidRDefault="00B95860" w:rsidP="00B95860">
      <w:pPr>
        <w:pStyle w:val="ListParagraph"/>
        <w:rPr>
          <w:rFonts w:asciiTheme="majorHAnsi" w:hAnsiTheme="majorHAnsi" w:cstheme="majorHAnsi"/>
          <w:sz w:val="20"/>
          <w:szCs w:val="20"/>
        </w:rPr>
      </w:pPr>
    </w:p>
    <w:p w14:paraId="697D1C83" w14:textId="4543FE82" w:rsidR="00B95860" w:rsidRPr="00A46AA7" w:rsidRDefault="00B95860" w:rsidP="00A46AA7">
      <w:pPr>
        <w:pStyle w:val="NoSpacing"/>
        <w:numPr>
          <w:ilvl w:val="0"/>
          <w:numId w:val="1"/>
        </w:numPr>
        <w:jc w:val="both"/>
        <w:rPr>
          <w:rFonts w:asciiTheme="majorHAnsi" w:hAnsiTheme="majorHAnsi" w:cstheme="majorHAnsi"/>
          <w:sz w:val="22"/>
        </w:rPr>
      </w:pPr>
      <w:r>
        <w:rPr>
          <w:rFonts w:asciiTheme="majorHAnsi" w:hAnsiTheme="majorHAnsi" w:cstheme="majorHAnsi"/>
          <w:sz w:val="22"/>
        </w:rPr>
        <w:t xml:space="preserve">NS Staff reviewed all documentation for The American Legion </w:t>
      </w:r>
      <w:r w:rsidR="005D21F9">
        <w:rPr>
          <w:rFonts w:asciiTheme="majorHAnsi" w:hAnsiTheme="majorHAnsi" w:cstheme="majorHAnsi"/>
          <w:sz w:val="22"/>
        </w:rPr>
        <w:t xml:space="preserve">National and Regional </w:t>
      </w:r>
      <w:r>
        <w:rPr>
          <w:rFonts w:asciiTheme="majorHAnsi" w:hAnsiTheme="majorHAnsi" w:cstheme="majorHAnsi"/>
          <w:sz w:val="22"/>
        </w:rPr>
        <w:t>Fire Fighter and Law Enforcement Officer of the Year awards</w:t>
      </w:r>
      <w:r w:rsidR="005D21F9">
        <w:rPr>
          <w:rFonts w:asciiTheme="majorHAnsi" w:hAnsiTheme="majorHAnsi" w:cstheme="majorHAnsi"/>
          <w:sz w:val="22"/>
        </w:rPr>
        <w:t xml:space="preserve"> winners</w:t>
      </w:r>
      <w:r>
        <w:rPr>
          <w:rFonts w:asciiTheme="majorHAnsi" w:hAnsiTheme="majorHAnsi" w:cstheme="majorHAnsi"/>
          <w:sz w:val="22"/>
        </w:rPr>
        <w:t xml:space="preserve">. </w:t>
      </w:r>
    </w:p>
    <w:p w14:paraId="13CA616B" w14:textId="77777777" w:rsidR="00F75745" w:rsidRPr="006E3578" w:rsidRDefault="00F75745" w:rsidP="00A46AA7">
      <w:pPr>
        <w:rPr>
          <w:rFonts w:asciiTheme="majorHAnsi" w:hAnsiTheme="majorHAnsi" w:cstheme="majorHAnsi"/>
          <w:sz w:val="20"/>
          <w:szCs w:val="20"/>
        </w:rPr>
      </w:pPr>
    </w:p>
    <w:p w14:paraId="1693B22E" w14:textId="7CBBD297" w:rsidR="00ED3EE5" w:rsidRPr="00733380" w:rsidRDefault="00F75745" w:rsidP="00F75745">
      <w:pPr>
        <w:pStyle w:val="NoSpacing"/>
        <w:numPr>
          <w:ilvl w:val="0"/>
          <w:numId w:val="1"/>
        </w:numPr>
        <w:jc w:val="both"/>
        <w:rPr>
          <w:rFonts w:asciiTheme="majorHAnsi" w:hAnsiTheme="majorHAnsi" w:cstheme="majorHAnsi"/>
          <w:sz w:val="22"/>
        </w:rPr>
      </w:pPr>
      <w:r w:rsidRPr="00B53738">
        <w:rPr>
          <w:rFonts w:asciiTheme="majorHAnsi" w:hAnsiTheme="majorHAnsi" w:cstheme="majorHAnsi"/>
          <w:sz w:val="22"/>
        </w:rPr>
        <w:t xml:space="preserve">NS Staff </w:t>
      </w:r>
      <w:r>
        <w:rPr>
          <w:rFonts w:asciiTheme="majorHAnsi" w:hAnsiTheme="majorHAnsi" w:cstheme="majorHAnsi"/>
          <w:sz w:val="22"/>
        </w:rPr>
        <w:t>is finalizing logistics for the Commander</w:t>
      </w:r>
      <w:r w:rsidR="002A5590">
        <w:rPr>
          <w:rFonts w:asciiTheme="majorHAnsi" w:hAnsiTheme="majorHAnsi" w:cstheme="majorHAnsi"/>
          <w:sz w:val="22"/>
        </w:rPr>
        <w:t>'</w:t>
      </w:r>
      <w:r>
        <w:rPr>
          <w:rFonts w:asciiTheme="majorHAnsi" w:hAnsiTheme="majorHAnsi" w:cstheme="majorHAnsi"/>
          <w:sz w:val="22"/>
        </w:rPr>
        <w:t>s visit to</w:t>
      </w:r>
      <w:r w:rsidRPr="00B53738">
        <w:rPr>
          <w:rFonts w:asciiTheme="majorHAnsi" w:hAnsiTheme="majorHAnsi" w:cstheme="majorHAnsi"/>
          <w:sz w:val="22"/>
        </w:rPr>
        <w:t xml:space="preserve"> NATO HQ and </w:t>
      </w:r>
      <w:r>
        <w:rPr>
          <w:rFonts w:asciiTheme="majorHAnsi" w:hAnsiTheme="majorHAnsi" w:cstheme="majorHAnsi"/>
          <w:sz w:val="22"/>
        </w:rPr>
        <w:t>the Supreme Headquarters Allied Powers Europe (</w:t>
      </w:r>
      <w:r w:rsidRPr="00B53738">
        <w:rPr>
          <w:rFonts w:asciiTheme="majorHAnsi" w:hAnsiTheme="majorHAnsi" w:cstheme="majorHAnsi"/>
          <w:sz w:val="22"/>
        </w:rPr>
        <w:t>SHAPE</w:t>
      </w:r>
      <w:r>
        <w:rPr>
          <w:rFonts w:asciiTheme="majorHAnsi" w:hAnsiTheme="majorHAnsi" w:cstheme="majorHAnsi"/>
          <w:sz w:val="22"/>
        </w:rPr>
        <w:t>)</w:t>
      </w:r>
      <w:r w:rsidRPr="00B53738">
        <w:rPr>
          <w:rFonts w:asciiTheme="majorHAnsi" w:hAnsiTheme="majorHAnsi" w:cstheme="majorHAnsi"/>
          <w:sz w:val="22"/>
        </w:rPr>
        <w:t xml:space="preserve"> in </w:t>
      </w:r>
      <w:r>
        <w:rPr>
          <w:rFonts w:asciiTheme="majorHAnsi" w:hAnsiTheme="majorHAnsi" w:cstheme="majorHAnsi"/>
          <w:sz w:val="22"/>
        </w:rPr>
        <w:t>preparation for the Commander</w:t>
      </w:r>
      <w:r w:rsidR="002A5590">
        <w:rPr>
          <w:rFonts w:asciiTheme="majorHAnsi" w:hAnsiTheme="majorHAnsi" w:cstheme="majorHAnsi"/>
          <w:sz w:val="22"/>
        </w:rPr>
        <w:t>'</w:t>
      </w:r>
      <w:r>
        <w:rPr>
          <w:rFonts w:asciiTheme="majorHAnsi" w:hAnsiTheme="majorHAnsi" w:cstheme="majorHAnsi"/>
          <w:sz w:val="22"/>
        </w:rPr>
        <w:t>s trip to Europe</w:t>
      </w:r>
      <w:r w:rsidRPr="00B53738">
        <w:rPr>
          <w:rFonts w:asciiTheme="majorHAnsi" w:hAnsiTheme="majorHAnsi" w:cstheme="majorHAnsi"/>
          <w:sz w:val="22"/>
        </w:rPr>
        <w:t xml:space="preserve">. </w:t>
      </w:r>
      <w:bookmarkStart w:id="2" w:name="_Hlk118888548"/>
    </w:p>
    <w:p w14:paraId="6DDAC952" w14:textId="77777777" w:rsidR="00ED3EE5" w:rsidRPr="006E3578" w:rsidRDefault="00ED3EE5" w:rsidP="00F75745">
      <w:pPr>
        <w:pStyle w:val="NoSpacing"/>
        <w:jc w:val="both"/>
        <w:rPr>
          <w:rFonts w:asciiTheme="majorHAnsi" w:hAnsiTheme="majorHAnsi" w:cstheme="majorHAnsi"/>
          <w:b/>
          <w:bCs/>
          <w:sz w:val="20"/>
          <w:szCs w:val="20"/>
          <w:u w:val="single"/>
        </w:rPr>
      </w:pPr>
    </w:p>
    <w:p w14:paraId="4CC6B4FF" w14:textId="3B274DA7" w:rsidR="00F75745" w:rsidRDefault="00F75745" w:rsidP="00F75745">
      <w:pPr>
        <w:pStyle w:val="NoSpacing"/>
        <w:jc w:val="both"/>
        <w:rPr>
          <w:rFonts w:asciiTheme="majorHAnsi" w:hAnsiTheme="majorHAnsi" w:cstheme="majorHAnsi"/>
          <w:b/>
          <w:bCs/>
          <w:sz w:val="22"/>
          <w:u w:val="single"/>
        </w:rPr>
      </w:pPr>
      <w:r w:rsidRPr="00152C3B">
        <w:rPr>
          <w:rFonts w:asciiTheme="majorHAnsi" w:hAnsiTheme="majorHAnsi" w:cstheme="majorHAnsi"/>
          <w:b/>
          <w:bCs/>
          <w:sz w:val="22"/>
          <w:u w:val="single"/>
        </w:rPr>
        <w:t>POW/MIA</w:t>
      </w:r>
      <w:bookmarkEnd w:id="2"/>
    </w:p>
    <w:p w14:paraId="586AD601" w14:textId="15A0C3C0" w:rsidR="00ED3EE5" w:rsidRPr="006E3578" w:rsidRDefault="00ED3EE5" w:rsidP="00F75745">
      <w:pPr>
        <w:pStyle w:val="NoSpacing"/>
        <w:jc w:val="both"/>
        <w:rPr>
          <w:rFonts w:asciiTheme="majorHAnsi" w:hAnsiTheme="majorHAnsi" w:cstheme="majorHAnsi"/>
          <w:b/>
          <w:bCs/>
          <w:sz w:val="20"/>
          <w:szCs w:val="20"/>
          <w:u w:val="single"/>
        </w:rPr>
      </w:pPr>
    </w:p>
    <w:p w14:paraId="5FFA417B" w14:textId="77777777" w:rsidR="00ED3EE5" w:rsidRPr="00ED3EE5" w:rsidRDefault="00ED3EE5" w:rsidP="00ED3EE5">
      <w:pPr>
        <w:pStyle w:val="NoSpacing"/>
        <w:jc w:val="both"/>
        <w:rPr>
          <w:rFonts w:asciiTheme="majorHAnsi" w:hAnsiTheme="majorHAnsi" w:cstheme="majorHAnsi"/>
          <w:b/>
          <w:bCs/>
          <w:sz w:val="22"/>
        </w:rPr>
      </w:pPr>
      <w:r w:rsidRPr="00ED3EE5">
        <w:rPr>
          <w:rFonts w:asciiTheme="majorHAnsi" w:hAnsiTheme="majorHAnsi" w:cstheme="majorHAnsi"/>
          <w:b/>
          <w:bCs/>
          <w:sz w:val="22"/>
        </w:rPr>
        <w:t>April 27, 2023</w:t>
      </w:r>
    </w:p>
    <w:p w14:paraId="1EAEF2DD" w14:textId="08AD9C32" w:rsidR="00ED3EE5" w:rsidRPr="00ED3EE5" w:rsidRDefault="00ED3EE5" w:rsidP="00ED3EE5">
      <w:pPr>
        <w:pStyle w:val="NoSpacing"/>
        <w:jc w:val="both"/>
        <w:rPr>
          <w:rFonts w:asciiTheme="majorHAnsi" w:hAnsiTheme="majorHAnsi" w:cstheme="majorHAnsi"/>
          <w:sz w:val="22"/>
        </w:rPr>
      </w:pPr>
      <w:r w:rsidRPr="00ED3EE5">
        <w:rPr>
          <w:rFonts w:asciiTheme="majorHAnsi" w:hAnsiTheme="majorHAnsi" w:cstheme="majorHAnsi"/>
          <w:sz w:val="22"/>
        </w:rPr>
        <w:t xml:space="preserve">Airman Accounted </w:t>
      </w:r>
      <w:r>
        <w:rPr>
          <w:rFonts w:asciiTheme="majorHAnsi" w:hAnsiTheme="majorHAnsi" w:cstheme="majorHAnsi"/>
          <w:sz w:val="22"/>
        </w:rPr>
        <w:t>f</w:t>
      </w:r>
      <w:r w:rsidRPr="00ED3EE5">
        <w:rPr>
          <w:rFonts w:asciiTheme="majorHAnsi" w:hAnsiTheme="majorHAnsi" w:cstheme="majorHAnsi"/>
          <w:sz w:val="22"/>
        </w:rPr>
        <w:t xml:space="preserve">or </w:t>
      </w:r>
      <w:r>
        <w:rPr>
          <w:rFonts w:asciiTheme="majorHAnsi" w:hAnsiTheme="majorHAnsi" w:cstheme="majorHAnsi"/>
          <w:sz w:val="22"/>
        </w:rPr>
        <w:t>f</w:t>
      </w:r>
      <w:r w:rsidRPr="00ED3EE5">
        <w:rPr>
          <w:rFonts w:asciiTheme="majorHAnsi" w:hAnsiTheme="majorHAnsi" w:cstheme="majorHAnsi"/>
          <w:sz w:val="22"/>
        </w:rPr>
        <w:t>rom World War II (Kolb, R.)</w:t>
      </w:r>
    </w:p>
    <w:p w14:paraId="38A7C055" w14:textId="77777777" w:rsidR="00ED3EE5" w:rsidRPr="001E7D4D" w:rsidRDefault="00ED3EE5" w:rsidP="00ED3EE5">
      <w:pPr>
        <w:pStyle w:val="NoSpacing"/>
        <w:jc w:val="both"/>
        <w:rPr>
          <w:rFonts w:asciiTheme="majorHAnsi" w:hAnsiTheme="majorHAnsi" w:cstheme="majorHAnsi"/>
          <w:sz w:val="20"/>
          <w:szCs w:val="20"/>
        </w:rPr>
      </w:pPr>
      <w:r w:rsidRPr="00ED3EE5">
        <w:rPr>
          <w:rFonts w:asciiTheme="majorHAnsi" w:hAnsiTheme="majorHAnsi" w:cstheme="majorHAnsi"/>
          <w:sz w:val="22"/>
        </w:rPr>
        <w:t xml:space="preserve"> </w:t>
      </w:r>
    </w:p>
    <w:p w14:paraId="168A51A0" w14:textId="77777777" w:rsidR="00ED3EE5" w:rsidRPr="00ED3EE5" w:rsidRDefault="00ED3EE5" w:rsidP="00ED3EE5">
      <w:pPr>
        <w:pStyle w:val="NoSpacing"/>
        <w:jc w:val="both"/>
        <w:rPr>
          <w:rFonts w:asciiTheme="majorHAnsi" w:hAnsiTheme="majorHAnsi" w:cstheme="majorHAnsi"/>
          <w:b/>
          <w:bCs/>
          <w:sz w:val="22"/>
        </w:rPr>
      </w:pPr>
      <w:r w:rsidRPr="00ED3EE5">
        <w:rPr>
          <w:rFonts w:asciiTheme="majorHAnsi" w:hAnsiTheme="majorHAnsi" w:cstheme="majorHAnsi"/>
          <w:b/>
          <w:bCs/>
          <w:sz w:val="22"/>
        </w:rPr>
        <w:t>April 26, 2023</w:t>
      </w:r>
    </w:p>
    <w:p w14:paraId="538258FE" w14:textId="738AE403" w:rsidR="00ED3EE5" w:rsidRPr="00ED3EE5" w:rsidRDefault="00000000" w:rsidP="00ED3EE5">
      <w:pPr>
        <w:pStyle w:val="NoSpacing"/>
        <w:jc w:val="both"/>
        <w:rPr>
          <w:rFonts w:asciiTheme="majorHAnsi" w:hAnsiTheme="majorHAnsi" w:cstheme="majorHAnsi"/>
          <w:sz w:val="22"/>
        </w:rPr>
      </w:pPr>
      <w:hyperlink r:id="rId13" w:history="1">
        <w:r w:rsidR="00ED3EE5" w:rsidRPr="00ED3EE5">
          <w:rPr>
            <w:rStyle w:val="Hyperlink"/>
            <w:rFonts w:asciiTheme="majorHAnsi" w:hAnsiTheme="majorHAnsi" w:cstheme="majorHAnsi"/>
            <w:sz w:val="22"/>
          </w:rPr>
          <w:t>Medal of Honor Soldier Accounted for from Korea (Story, L.)</w:t>
        </w:r>
      </w:hyperlink>
    </w:p>
    <w:p w14:paraId="4D1A4F41" w14:textId="77777777" w:rsidR="00F75745" w:rsidRPr="006E3578" w:rsidRDefault="00F75745" w:rsidP="00F75745">
      <w:pPr>
        <w:pStyle w:val="NoSpacing"/>
        <w:rPr>
          <w:rFonts w:asciiTheme="majorHAnsi" w:hAnsiTheme="majorHAnsi" w:cstheme="majorHAnsi"/>
          <w:sz w:val="20"/>
          <w:szCs w:val="20"/>
        </w:rPr>
      </w:pPr>
    </w:p>
    <w:p w14:paraId="055F5D90" w14:textId="5192EA5F" w:rsidR="00F75745" w:rsidRDefault="00F75745" w:rsidP="00F75745">
      <w:pPr>
        <w:jc w:val="both"/>
        <w:rPr>
          <w:rFonts w:asciiTheme="majorHAnsi" w:hAnsiTheme="majorHAnsi" w:cstheme="majorHAnsi"/>
          <w:sz w:val="22"/>
        </w:rPr>
      </w:pPr>
      <w:r w:rsidRPr="00B53738">
        <w:rPr>
          <w:rFonts w:asciiTheme="majorHAnsi" w:hAnsiTheme="majorHAnsi" w:cstheme="majorHAnsi"/>
          <w:sz w:val="22"/>
        </w:rPr>
        <w:t>DPAA has identified/repatriated 5</w:t>
      </w:r>
      <w:r w:rsidR="00ED3EE5">
        <w:rPr>
          <w:rFonts w:asciiTheme="majorHAnsi" w:hAnsiTheme="majorHAnsi" w:cstheme="majorHAnsi"/>
          <w:sz w:val="22"/>
        </w:rPr>
        <w:t>5</w:t>
      </w:r>
      <w:r w:rsidRPr="00B53738">
        <w:rPr>
          <w:rFonts w:asciiTheme="majorHAnsi" w:hAnsiTheme="majorHAnsi" w:cstheme="majorHAnsi"/>
          <w:sz w:val="22"/>
        </w:rPr>
        <w:t xml:space="preserve"> servicemembers this year.</w:t>
      </w:r>
    </w:p>
    <w:p w14:paraId="79D43391" w14:textId="77777777" w:rsidR="00F75745" w:rsidRPr="00126E2C" w:rsidRDefault="00F75745" w:rsidP="00F75745">
      <w:pPr>
        <w:pStyle w:val="NoSpacing"/>
        <w:jc w:val="both"/>
        <w:rPr>
          <w:rFonts w:asciiTheme="majorHAnsi" w:hAnsiTheme="majorHAnsi" w:cstheme="majorHAnsi"/>
          <w:b/>
          <w:bCs/>
          <w:sz w:val="18"/>
          <w:szCs w:val="18"/>
          <w:u w:val="single"/>
        </w:rPr>
      </w:pPr>
    </w:p>
    <w:p w14:paraId="77788790" w14:textId="77777777" w:rsidR="00FE696A" w:rsidRPr="00FE696A" w:rsidRDefault="00FE696A" w:rsidP="00F75745">
      <w:pPr>
        <w:pStyle w:val="NoSpacing"/>
        <w:jc w:val="both"/>
        <w:rPr>
          <w:rFonts w:asciiTheme="majorHAnsi" w:hAnsiTheme="majorHAnsi" w:cstheme="majorHAnsi"/>
          <w:b/>
          <w:bCs/>
          <w:sz w:val="20"/>
          <w:szCs w:val="20"/>
          <w:u w:val="single"/>
        </w:rPr>
      </w:pPr>
    </w:p>
    <w:p w14:paraId="5CCB4A7E" w14:textId="56DD00E7" w:rsidR="00F75745" w:rsidRPr="00B53738" w:rsidRDefault="00F75745" w:rsidP="00F75745">
      <w:pPr>
        <w:pStyle w:val="NoSpacing"/>
        <w:jc w:val="both"/>
        <w:rPr>
          <w:rFonts w:asciiTheme="majorHAnsi" w:hAnsiTheme="majorHAnsi" w:cstheme="majorHAnsi"/>
          <w:b/>
          <w:bCs/>
          <w:sz w:val="22"/>
          <w:u w:val="single"/>
        </w:rPr>
      </w:pPr>
      <w:r w:rsidRPr="00B53738">
        <w:rPr>
          <w:rFonts w:asciiTheme="majorHAnsi" w:hAnsiTheme="majorHAnsi" w:cstheme="majorHAnsi"/>
          <w:b/>
          <w:bCs/>
          <w:sz w:val="22"/>
          <w:u w:val="single"/>
        </w:rPr>
        <w:t>PROGRAMS (The American Legion Military Surplus Equipment)</w:t>
      </w:r>
    </w:p>
    <w:p w14:paraId="7DF5B7AF" w14:textId="77777777" w:rsidR="00F75745" w:rsidRPr="006E3578" w:rsidRDefault="00F75745" w:rsidP="00F75745">
      <w:pPr>
        <w:pStyle w:val="NoSpacing"/>
        <w:jc w:val="both"/>
        <w:rPr>
          <w:rFonts w:asciiTheme="majorHAnsi" w:hAnsiTheme="majorHAnsi" w:cstheme="majorHAnsi"/>
          <w:sz w:val="20"/>
          <w:szCs w:val="20"/>
        </w:rPr>
      </w:pPr>
    </w:p>
    <w:p w14:paraId="5694B4B3" w14:textId="5024B89B" w:rsidR="00F75745" w:rsidRPr="00B53738" w:rsidRDefault="00F75745" w:rsidP="00F75745">
      <w:pPr>
        <w:pStyle w:val="NoSpacing"/>
        <w:numPr>
          <w:ilvl w:val="0"/>
          <w:numId w:val="2"/>
        </w:numPr>
        <w:jc w:val="both"/>
        <w:rPr>
          <w:rFonts w:asciiTheme="majorHAnsi" w:hAnsiTheme="majorHAnsi" w:cstheme="majorHAnsi"/>
          <w:sz w:val="22"/>
        </w:rPr>
      </w:pPr>
      <w:r w:rsidRPr="00B53738">
        <w:rPr>
          <w:rFonts w:asciiTheme="majorHAnsi" w:hAnsiTheme="majorHAnsi" w:cstheme="majorHAnsi"/>
          <w:sz w:val="22"/>
        </w:rPr>
        <w:t xml:space="preserve">Processed request: Ammo – </w:t>
      </w:r>
      <w:r w:rsidR="00ED3EE5">
        <w:rPr>
          <w:rFonts w:asciiTheme="majorHAnsi" w:hAnsiTheme="majorHAnsi" w:cstheme="majorHAnsi"/>
          <w:sz w:val="22"/>
        </w:rPr>
        <w:t>7,440</w:t>
      </w:r>
      <w:r w:rsidRPr="00B53738">
        <w:rPr>
          <w:rFonts w:asciiTheme="majorHAnsi" w:hAnsiTheme="majorHAnsi" w:cstheme="majorHAnsi"/>
          <w:sz w:val="22"/>
        </w:rPr>
        <w:t xml:space="preserve">; Rifle – </w:t>
      </w:r>
      <w:r w:rsidR="00ED3EE5">
        <w:rPr>
          <w:rFonts w:asciiTheme="majorHAnsi" w:hAnsiTheme="majorHAnsi" w:cstheme="majorHAnsi"/>
          <w:sz w:val="22"/>
        </w:rPr>
        <w:t>5</w:t>
      </w:r>
      <w:r w:rsidRPr="00B53738">
        <w:rPr>
          <w:rFonts w:asciiTheme="majorHAnsi" w:hAnsiTheme="majorHAnsi" w:cstheme="majorHAnsi"/>
          <w:sz w:val="22"/>
        </w:rPr>
        <w:t xml:space="preserve">; Clips – </w:t>
      </w:r>
      <w:r w:rsidR="00ED3EE5">
        <w:rPr>
          <w:rFonts w:asciiTheme="majorHAnsi" w:hAnsiTheme="majorHAnsi" w:cstheme="majorHAnsi"/>
          <w:sz w:val="22"/>
        </w:rPr>
        <w:t>10</w:t>
      </w:r>
      <w:r w:rsidRPr="00B53738">
        <w:rPr>
          <w:rFonts w:asciiTheme="majorHAnsi" w:hAnsiTheme="majorHAnsi" w:cstheme="majorHAnsi"/>
          <w:sz w:val="22"/>
        </w:rPr>
        <w:t xml:space="preserve">; Static Display – </w:t>
      </w:r>
      <w:r w:rsidR="00ED3EE5">
        <w:rPr>
          <w:rFonts w:asciiTheme="majorHAnsi" w:hAnsiTheme="majorHAnsi" w:cstheme="majorHAnsi"/>
          <w:sz w:val="22"/>
        </w:rPr>
        <w:t>0</w:t>
      </w:r>
    </w:p>
    <w:p w14:paraId="21E5283F" w14:textId="75CB55FD" w:rsidR="00F75745" w:rsidRPr="00B53738" w:rsidRDefault="00F75745" w:rsidP="00F75745">
      <w:pPr>
        <w:pStyle w:val="NoSpacing"/>
        <w:numPr>
          <w:ilvl w:val="0"/>
          <w:numId w:val="2"/>
        </w:numPr>
        <w:jc w:val="both"/>
        <w:rPr>
          <w:rFonts w:asciiTheme="majorHAnsi" w:hAnsiTheme="majorHAnsi" w:cstheme="majorHAnsi"/>
          <w:sz w:val="22"/>
        </w:rPr>
      </w:pPr>
      <w:r w:rsidRPr="00B53738">
        <w:rPr>
          <w:rFonts w:asciiTheme="majorHAnsi" w:hAnsiTheme="majorHAnsi" w:cstheme="majorHAnsi"/>
          <w:sz w:val="22"/>
        </w:rPr>
        <w:t xml:space="preserve">Participants: Post – </w:t>
      </w:r>
      <w:r w:rsidR="00ED3EE5">
        <w:rPr>
          <w:rFonts w:asciiTheme="majorHAnsi" w:hAnsiTheme="majorHAnsi" w:cstheme="majorHAnsi"/>
          <w:sz w:val="22"/>
        </w:rPr>
        <w:t>4</w:t>
      </w:r>
      <w:r w:rsidRPr="00B53738">
        <w:rPr>
          <w:rFonts w:asciiTheme="majorHAnsi" w:hAnsiTheme="majorHAnsi" w:cstheme="majorHAnsi"/>
          <w:sz w:val="22"/>
        </w:rPr>
        <w:t xml:space="preserve">; Department – </w:t>
      </w:r>
      <w:r w:rsidR="00ED3EE5">
        <w:rPr>
          <w:rFonts w:asciiTheme="majorHAnsi" w:hAnsiTheme="majorHAnsi" w:cstheme="majorHAnsi"/>
          <w:sz w:val="22"/>
        </w:rPr>
        <w:t>4</w:t>
      </w:r>
    </w:p>
    <w:p w14:paraId="6F45BDF8" w14:textId="77777777" w:rsidR="00F75745" w:rsidRPr="006E3578" w:rsidRDefault="00F75745" w:rsidP="00F75745">
      <w:pPr>
        <w:pStyle w:val="NoSpacing"/>
        <w:jc w:val="both"/>
        <w:rPr>
          <w:rFonts w:asciiTheme="majorHAnsi" w:hAnsiTheme="majorHAnsi" w:cstheme="majorHAnsi"/>
          <w:b/>
          <w:bCs/>
          <w:sz w:val="20"/>
          <w:szCs w:val="20"/>
          <w:u w:val="single"/>
        </w:rPr>
      </w:pPr>
    </w:p>
    <w:p w14:paraId="6195BF10" w14:textId="0B4F30B3" w:rsidR="00F75745" w:rsidRDefault="00F75745" w:rsidP="00F75745">
      <w:pPr>
        <w:pStyle w:val="NoSpacing"/>
        <w:jc w:val="both"/>
        <w:rPr>
          <w:rFonts w:asciiTheme="majorHAnsi" w:hAnsiTheme="majorHAnsi" w:cstheme="majorHAnsi"/>
          <w:sz w:val="22"/>
        </w:rPr>
      </w:pPr>
      <w:r w:rsidRPr="000D6227">
        <w:rPr>
          <w:rFonts w:asciiTheme="majorHAnsi" w:hAnsiTheme="majorHAnsi" w:cstheme="majorHAnsi"/>
          <w:b/>
          <w:bCs/>
          <w:sz w:val="22"/>
          <w:u w:val="single"/>
        </w:rPr>
        <w:t>ROTC/JROTC Awards</w:t>
      </w:r>
      <w:r w:rsidRPr="00B53738">
        <w:rPr>
          <w:rFonts w:asciiTheme="majorHAnsi" w:hAnsiTheme="majorHAnsi" w:cstheme="majorHAnsi"/>
          <w:sz w:val="22"/>
        </w:rPr>
        <w:t xml:space="preserve"> </w:t>
      </w:r>
    </w:p>
    <w:p w14:paraId="48CFBF46" w14:textId="77777777" w:rsidR="00F75745" w:rsidRDefault="00F75745" w:rsidP="00F75745">
      <w:pPr>
        <w:pStyle w:val="NoSpacing"/>
        <w:jc w:val="both"/>
        <w:rPr>
          <w:rFonts w:asciiTheme="majorHAnsi" w:hAnsiTheme="majorHAnsi" w:cstheme="majorHAnsi"/>
          <w:sz w:val="22"/>
        </w:rPr>
      </w:pPr>
    </w:p>
    <w:p w14:paraId="381B9F74" w14:textId="77777777" w:rsidR="0050018F" w:rsidRPr="00F47DD8" w:rsidRDefault="0050018F" w:rsidP="0050018F">
      <w:pPr>
        <w:pStyle w:val="NoSpacing"/>
        <w:jc w:val="both"/>
        <w:rPr>
          <w:rFonts w:asciiTheme="majorHAnsi" w:hAnsiTheme="majorHAnsi" w:cstheme="majorHAnsi"/>
          <w:b/>
          <w:bCs/>
          <w:sz w:val="20"/>
          <w:szCs w:val="20"/>
        </w:rPr>
        <w:sectPr w:rsidR="0050018F" w:rsidRPr="00F47DD8">
          <w:pgSz w:w="12240" w:h="15840"/>
          <w:pgMar w:top="1440" w:right="1440" w:bottom="1440" w:left="1440" w:header="720" w:footer="720" w:gutter="0"/>
          <w:cols w:space="720"/>
          <w:docGrid w:linePitch="360"/>
        </w:sectPr>
      </w:pPr>
    </w:p>
    <w:p w14:paraId="68E85EB6" w14:textId="77777777" w:rsidR="0050018F" w:rsidRPr="0050018F" w:rsidRDefault="0050018F" w:rsidP="0050018F">
      <w:pPr>
        <w:pStyle w:val="NoSpacing"/>
        <w:jc w:val="both"/>
        <w:rPr>
          <w:rFonts w:asciiTheme="majorHAnsi" w:hAnsiTheme="majorHAnsi" w:cstheme="majorHAnsi"/>
          <w:b/>
          <w:bCs/>
          <w:sz w:val="22"/>
        </w:rPr>
      </w:pPr>
      <w:r w:rsidRPr="0050018F">
        <w:rPr>
          <w:rFonts w:asciiTheme="majorHAnsi" w:hAnsiTheme="majorHAnsi" w:cstheme="majorHAnsi"/>
          <w:b/>
          <w:bCs/>
          <w:sz w:val="22"/>
        </w:rPr>
        <w:t xml:space="preserve">Department of Texas </w:t>
      </w:r>
    </w:p>
    <w:p w14:paraId="35865578" w14:textId="77777777" w:rsidR="0050018F" w:rsidRPr="0050018F" w:rsidRDefault="0050018F" w:rsidP="0050018F">
      <w:pPr>
        <w:pStyle w:val="NoSpacing"/>
        <w:numPr>
          <w:ilvl w:val="0"/>
          <w:numId w:val="8"/>
        </w:numPr>
        <w:jc w:val="both"/>
        <w:rPr>
          <w:rFonts w:asciiTheme="majorHAnsi" w:hAnsiTheme="majorHAnsi" w:cstheme="majorHAnsi"/>
          <w:sz w:val="22"/>
        </w:rPr>
      </w:pPr>
      <w:r w:rsidRPr="0050018F">
        <w:rPr>
          <w:rFonts w:asciiTheme="majorHAnsi" w:hAnsiTheme="majorHAnsi" w:cstheme="majorHAnsi"/>
          <w:sz w:val="22"/>
        </w:rPr>
        <w:t xml:space="preserve">Scholastic Excellence Award – 2 </w:t>
      </w:r>
    </w:p>
    <w:p w14:paraId="7D89AA5E" w14:textId="77777777" w:rsidR="0050018F" w:rsidRPr="0050018F" w:rsidRDefault="0050018F" w:rsidP="0050018F">
      <w:pPr>
        <w:pStyle w:val="NoSpacing"/>
        <w:numPr>
          <w:ilvl w:val="0"/>
          <w:numId w:val="8"/>
        </w:numPr>
        <w:jc w:val="both"/>
        <w:rPr>
          <w:rFonts w:asciiTheme="majorHAnsi" w:hAnsiTheme="majorHAnsi" w:cstheme="majorHAnsi"/>
          <w:sz w:val="22"/>
        </w:rPr>
      </w:pPr>
      <w:r w:rsidRPr="0050018F">
        <w:rPr>
          <w:rFonts w:asciiTheme="majorHAnsi" w:hAnsiTheme="majorHAnsi" w:cstheme="majorHAnsi"/>
          <w:sz w:val="22"/>
        </w:rPr>
        <w:t>Military Excellence Award – 2</w:t>
      </w:r>
    </w:p>
    <w:p w14:paraId="2559C6D2" w14:textId="77777777" w:rsidR="0050018F" w:rsidRPr="00F47DD8" w:rsidRDefault="0050018F" w:rsidP="0050018F">
      <w:pPr>
        <w:pStyle w:val="NoSpacing"/>
        <w:jc w:val="both"/>
        <w:rPr>
          <w:rFonts w:asciiTheme="majorHAnsi" w:hAnsiTheme="majorHAnsi" w:cstheme="majorHAnsi"/>
          <w:sz w:val="20"/>
          <w:szCs w:val="20"/>
        </w:rPr>
      </w:pPr>
    </w:p>
    <w:p w14:paraId="002D24B5" w14:textId="6DFC91DE" w:rsidR="0050018F" w:rsidRPr="0050018F" w:rsidRDefault="0050018F" w:rsidP="0050018F">
      <w:pPr>
        <w:pStyle w:val="NoSpacing"/>
        <w:jc w:val="both"/>
        <w:rPr>
          <w:rFonts w:asciiTheme="majorHAnsi" w:hAnsiTheme="majorHAnsi" w:cstheme="majorHAnsi"/>
          <w:b/>
          <w:bCs/>
          <w:sz w:val="22"/>
        </w:rPr>
      </w:pPr>
      <w:r w:rsidRPr="0050018F">
        <w:rPr>
          <w:rFonts w:asciiTheme="majorHAnsi" w:hAnsiTheme="majorHAnsi" w:cstheme="majorHAnsi"/>
          <w:b/>
          <w:bCs/>
          <w:sz w:val="22"/>
        </w:rPr>
        <w:t>Department of P</w:t>
      </w:r>
      <w:r w:rsidR="00654ADE">
        <w:rPr>
          <w:rFonts w:asciiTheme="majorHAnsi" w:hAnsiTheme="majorHAnsi" w:cstheme="majorHAnsi"/>
          <w:b/>
          <w:bCs/>
          <w:sz w:val="22"/>
        </w:rPr>
        <w:t xml:space="preserve">ennsylvania </w:t>
      </w:r>
    </w:p>
    <w:p w14:paraId="5EE5F2FE" w14:textId="77777777" w:rsidR="0050018F" w:rsidRPr="0050018F" w:rsidRDefault="0050018F" w:rsidP="0050018F">
      <w:pPr>
        <w:pStyle w:val="NoSpacing"/>
        <w:numPr>
          <w:ilvl w:val="0"/>
          <w:numId w:val="9"/>
        </w:numPr>
        <w:jc w:val="both"/>
        <w:rPr>
          <w:rFonts w:asciiTheme="majorHAnsi" w:hAnsiTheme="majorHAnsi" w:cstheme="majorHAnsi"/>
          <w:sz w:val="22"/>
        </w:rPr>
      </w:pPr>
      <w:r w:rsidRPr="0050018F">
        <w:rPr>
          <w:rFonts w:asciiTheme="majorHAnsi" w:hAnsiTheme="majorHAnsi" w:cstheme="majorHAnsi"/>
          <w:sz w:val="22"/>
        </w:rPr>
        <w:t xml:space="preserve">Scholastic Excellence Award – 4 </w:t>
      </w:r>
    </w:p>
    <w:p w14:paraId="36A7DFCE" w14:textId="77777777" w:rsidR="0050018F" w:rsidRPr="0050018F" w:rsidRDefault="0050018F" w:rsidP="0050018F">
      <w:pPr>
        <w:pStyle w:val="NoSpacing"/>
        <w:numPr>
          <w:ilvl w:val="0"/>
          <w:numId w:val="9"/>
        </w:numPr>
        <w:jc w:val="both"/>
        <w:rPr>
          <w:rFonts w:asciiTheme="majorHAnsi" w:hAnsiTheme="majorHAnsi" w:cstheme="majorHAnsi"/>
          <w:sz w:val="22"/>
        </w:rPr>
      </w:pPr>
      <w:r w:rsidRPr="0050018F">
        <w:rPr>
          <w:rFonts w:asciiTheme="majorHAnsi" w:hAnsiTheme="majorHAnsi" w:cstheme="majorHAnsi"/>
          <w:sz w:val="22"/>
        </w:rPr>
        <w:t xml:space="preserve">Military Excellence Award – 2 </w:t>
      </w:r>
    </w:p>
    <w:p w14:paraId="6141A86B" w14:textId="77777777" w:rsidR="0050018F" w:rsidRPr="00614B3A" w:rsidRDefault="0050018F" w:rsidP="0050018F">
      <w:pPr>
        <w:pStyle w:val="NoSpacing"/>
        <w:jc w:val="both"/>
        <w:rPr>
          <w:rFonts w:asciiTheme="majorHAnsi" w:hAnsiTheme="majorHAnsi" w:cstheme="majorHAnsi"/>
          <w:sz w:val="20"/>
          <w:szCs w:val="20"/>
        </w:rPr>
      </w:pPr>
    </w:p>
    <w:p w14:paraId="2EE6EEC2" w14:textId="77777777" w:rsidR="0050018F" w:rsidRPr="0050018F" w:rsidRDefault="0050018F" w:rsidP="0050018F">
      <w:pPr>
        <w:pStyle w:val="NoSpacing"/>
        <w:jc w:val="both"/>
        <w:rPr>
          <w:rFonts w:asciiTheme="majorHAnsi" w:hAnsiTheme="majorHAnsi" w:cstheme="majorHAnsi"/>
          <w:b/>
          <w:bCs/>
          <w:sz w:val="22"/>
        </w:rPr>
      </w:pPr>
      <w:r w:rsidRPr="0050018F">
        <w:rPr>
          <w:rFonts w:asciiTheme="majorHAnsi" w:hAnsiTheme="majorHAnsi" w:cstheme="majorHAnsi"/>
          <w:b/>
          <w:bCs/>
          <w:sz w:val="22"/>
        </w:rPr>
        <w:t xml:space="preserve">Department of California </w:t>
      </w:r>
    </w:p>
    <w:p w14:paraId="6C6252CE" w14:textId="77777777" w:rsidR="0050018F" w:rsidRPr="0050018F" w:rsidRDefault="0050018F" w:rsidP="0050018F">
      <w:pPr>
        <w:pStyle w:val="NoSpacing"/>
        <w:numPr>
          <w:ilvl w:val="0"/>
          <w:numId w:val="10"/>
        </w:numPr>
        <w:jc w:val="both"/>
        <w:rPr>
          <w:rFonts w:asciiTheme="majorHAnsi" w:hAnsiTheme="majorHAnsi" w:cstheme="majorHAnsi"/>
          <w:sz w:val="22"/>
        </w:rPr>
      </w:pPr>
      <w:r w:rsidRPr="0050018F">
        <w:rPr>
          <w:rFonts w:asciiTheme="majorHAnsi" w:hAnsiTheme="majorHAnsi" w:cstheme="majorHAnsi"/>
          <w:sz w:val="22"/>
        </w:rPr>
        <w:t>Scholastic Excellence Award – 1</w:t>
      </w:r>
    </w:p>
    <w:p w14:paraId="130F89DF" w14:textId="6A19DA54" w:rsidR="0050018F" w:rsidRPr="0050018F" w:rsidRDefault="0050018F" w:rsidP="0050018F">
      <w:pPr>
        <w:pStyle w:val="NoSpacing"/>
        <w:numPr>
          <w:ilvl w:val="0"/>
          <w:numId w:val="10"/>
        </w:numPr>
        <w:jc w:val="both"/>
        <w:rPr>
          <w:rFonts w:asciiTheme="majorHAnsi" w:hAnsiTheme="majorHAnsi" w:cstheme="majorHAnsi"/>
          <w:sz w:val="22"/>
        </w:rPr>
      </w:pPr>
      <w:r w:rsidRPr="0050018F">
        <w:rPr>
          <w:rFonts w:asciiTheme="majorHAnsi" w:hAnsiTheme="majorHAnsi" w:cstheme="majorHAnsi"/>
          <w:sz w:val="22"/>
        </w:rPr>
        <w:t xml:space="preserve">Military </w:t>
      </w:r>
      <w:r w:rsidR="006108D2">
        <w:rPr>
          <w:rFonts w:asciiTheme="majorHAnsi" w:hAnsiTheme="majorHAnsi" w:cstheme="majorHAnsi"/>
          <w:sz w:val="22"/>
        </w:rPr>
        <w:t>E</w:t>
      </w:r>
      <w:r w:rsidRPr="0050018F">
        <w:rPr>
          <w:rFonts w:asciiTheme="majorHAnsi" w:hAnsiTheme="majorHAnsi" w:cstheme="majorHAnsi"/>
          <w:sz w:val="22"/>
        </w:rPr>
        <w:t>xcellence Award – 2</w:t>
      </w:r>
    </w:p>
    <w:p w14:paraId="5628EC2E" w14:textId="77777777" w:rsidR="0050018F" w:rsidRPr="0050018F" w:rsidRDefault="0050018F" w:rsidP="0050018F">
      <w:pPr>
        <w:pStyle w:val="NoSpacing"/>
        <w:jc w:val="both"/>
        <w:rPr>
          <w:rFonts w:asciiTheme="majorHAnsi" w:hAnsiTheme="majorHAnsi" w:cstheme="majorHAnsi"/>
          <w:sz w:val="22"/>
        </w:rPr>
      </w:pPr>
    </w:p>
    <w:p w14:paraId="7AF97514" w14:textId="77777777" w:rsidR="0050018F" w:rsidRPr="0050018F" w:rsidRDefault="0050018F" w:rsidP="0050018F">
      <w:pPr>
        <w:pStyle w:val="NoSpacing"/>
        <w:jc w:val="both"/>
        <w:rPr>
          <w:rFonts w:asciiTheme="majorHAnsi" w:hAnsiTheme="majorHAnsi" w:cstheme="majorHAnsi"/>
          <w:b/>
          <w:bCs/>
          <w:sz w:val="22"/>
        </w:rPr>
      </w:pPr>
      <w:r w:rsidRPr="0050018F">
        <w:rPr>
          <w:rFonts w:asciiTheme="majorHAnsi" w:hAnsiTheme="majorHAnsi" w:cstheme="majorHAnsi"/>
          <w:b/>
          <w:bCs/>
          <w:sz w:val="22"/>
        </w:rPr>
        <w:t xml:space="preserve">Department of Oklahoma </w:t>
      </w:r>
    </w:p>
    <w:p w14:paraId="4F0D6E56" w14:textId="77777777" w:rsidR="0050018F" w:rsidRPr="0050018F" w:rsidRDefault="0050018F" w:rsidP="0050018F">
      <w:pPr>
        <w:pStyle w:val="NoSpacing"/>
        <w:numPr>
          <w:ilvl w:val="0"/>
          <w:numId w:val="11"/>
        </w:numPr>
        <w:jc w:val="both"/>
        <w:rPr>
          <w:rFonts w:asciiTheme="majorHAnsi" w:hAnsiTheme="majorHAnsi" w:cstheme="majorHAnsi"/>
          <w:sz w:val="22"/>
        </w:rPr>
      </w:pPr>
      <w:r w:rsidRPr="0050018F">
        <w:rPr>
          <w:rFonts w:asciiTheme="majorHAnsi" w:hAnsiTheme="majorHAnsi" w:cstheme="majorHAnsi"/>
          <w:sz w:val="22"/>
        </w:rPr>
        <w:t xml:space="preserve">Scholastic Excellence Award – 1 </w:t>
      </w:r>
    </w:p>
    <w:p w14:paraId="16C0EBCD" w14:textId="6ED09027" w:rsidR="0050018F" w:rsidRPr="00F47DD8" w:rsidRDefault="0050018F" w:rsidP="00F75745">
      <w:pPr>
        <w:pStyle w:val="NoSpacing"/>
        <w:numPr>
          <w:ilvl w:val="0"/>
          <w:numId w:val="11"/>
        </w:numPr>
        <w:jc w:val="both"/>
        <w:rPr>
          <w:rFonts w:asciiTheme="majorHAnsi" w:hAnsiTheme="majorHAnsi" w:cstheme="majorHAnsi"/>
          <w:sz w:val="22"/>
        </w:rPr>
        <w:sectPr w:rsidR="0050018F" w:rsidRPr="00F47DD8" w:rsidSect="0050018F">
          <w:type w:val="continuous"/>
          <w:pgSz w:w="12240" w:h="15840"/>
          <w:pgMar w:top="1440" w:right="1440" w:bottom="1440" w:left="1440" w:header="720" w:footer="720" w:gutter="0"/>
          <w:cols w:num="2" w:space="720"/>
          <w:docGrid w:linePitch="360"/>
        </w:sectPr>
      </w:pPr>
      <w:r w:rsidRPr="0050018F">
        <w:rPr>
          <w:rFonts w:asciiTheme="majorHAnsi" w:hAnsiTheme="majorHAnsi" w:cstheme="majorHAnsi"/>
          <w:sz w:val="22"/>
        </w:rPr>
        <w:t>Military Excellence Award – 1</w:t>
      </w:r>
    </w:p>
    <w:p w14:paraId="45CEF929" w14:textId="77777777" w:rsidR="00F75745" w:rsidRPr="00F47DD8" w:rsidRDefault="00F75745" w:rsidP="00F75745">
      <w:pPr>
        <w:pStyle w:val="NoSpacing"/>
        <w:jc w:val="both"/>
        <w:rPr>
          <w:rFonts w:asciiTheme="majorHAnsi" w:hAnsiTheme="majorHAnsi" w:cstheme="majorHAnsi"/>
          <w:sz w:val="10"/>
          <w:szCs w:val="10"/>
        </w:rPr>
      </w:pPr>
    </w:p>
    <w:p w14:paraId="303966FF" w14:textId="2D4201E8" w:rsidR="00F75745" w:rsidRDefault="00F75745" w:rsidP="00F75745">
      <w:pPr>
        <w:pStyle w:val="NoSpacing"/>
        <w:rPr>
          <w:rFonts w:asciiTheme="majorHAnsi" w:hAnsiTheme="majorHAnsi" w:cstheme="majorHAnsi"/>
          <w:sz w:val="22"/>
        </w:rPr>
      </w:pPr>
      <w:r w:rsidRPr="00B53738">
        <w:rPr>
          <w:rFonts w:asciiTheme="majorHAnsi" w:hAnsiTheme="majorHAnsi" w:cstheme="majorHAnsi"/>
          <w:b/>
          <w:bCs/>
          <w:sz w:val="22"/>
          <w:u w:val="single"/>
        </w:rPr>
        <w:t>TIP OF THE WEEK</w:t>
      </w:r>
      <w:r w:rsidRPr="00B53738">
        <w:rPr>
          <w:rFonts w:asciiTheme="majorHAnsi" w:hAnsiTheme="majorHAnsi" w:cstheme="majorHAnsi"/>
          <w:sz w:val="22"/>
        </w:rPr>
        <w:t xml:space="preserve"> </w:t>
      </w:r>
    </w:p>
    <w:p w14:paraId="584FE8B0" w14:textId="77777777" w:rsidR="00367457" w:rsidRPr="00F47DD8" w:rsidRDefault="00367457" w:rsidP="00F75745">
      <w:pPr>
        <w:pStyle w:val="NoSpacing"/>
        <w:rPr>
          <w:rFonts w:asciiTheme="majorHAnsi" w:hAnsiTheme="majorHAnsi" w:cstheme="majorHAnsi"/>
          <w:sz w:val="20"/>
          <w:szCs w:val="20"/>
        </w:rPr>
      </w:pPr>
    </w:p>
    <w:p w14:paraId="0C9E85C0" w14:textId="7CD9C44B" w:rsidR="00367457" w:rsidRDefault="00367457" w:rsidP="00F75745">
      <w:pPr>
        <w:pStyle w:val="NoSpacing"/>
        <w:rPr>
          <w:rFonts w:asciiTheme="majorHAnsi" w:hAnsiTheme="majorHAnsi" w:cstheme="majorHAnsi"/>
          <w:b/>
          <w:sz w:val="22"/>
        </w:rPr>
      </w:pPr>
      <w:r w:rsidRPr="00367457">
        <w:rPr>
          <w:rFonts w:asciiTheme="majorHAnsi" w:hAnsiTheme="majorHAnsi" w:cstheme="majorHAnsi"/>
          <w:b/>
          <w:sz w:val="22"/>
        </w:rPr>
        <w:t>Join our advocacy efforts in Congress</w:t>
      </w:r>
      <w:r w:rsidR="006108D2">
        <w:rPr>
          <w:rFonts w:asciiTheme="majorHAnsi" w:hAnsiTheme="majorHAnsi" w:cstheme="majorHAnsi"/>
          <w:b/>
          <w:sz w:val="22"/>
        </w:rPr>
        <w:t>.</w:t>
      </w:r>
    </w:p>
    <w:p w14:paraId="561E9579" w14:textId="77777777" w:rsidR="00367457" w:rsidRPr="0048191C" w:rsidRDefault="00367457" w:rsidP="00F75745">
      <w:pPr>
        <w:pStyle w:val="NoSpacing"/>
        <w:rPr>
          <w:rFonts w:asciiTheme="majorHAnsi" w:hAnsiTheme="majorHAnsi" w:cstheme="majorHAnsi"/>
          <w:b/>
          <w:sz w:val="20"/>
          <w:szCs w:val="20"/>
        </w:rPr>
      </w:pPr>
    </w:p>
    <w:p w14:paraId="47A63A4D" w14:textId="592D839D" w:rsidR="00367457" w:rsidRPr="00463BA5" w:rsidRDefault="00367457" w:rsidP="00367457">
      <w:pPr>
        <w:pStyle w:val="NoSpacing"/>
        <w:jc w:val="both"/>
        <w:rPr>
          <w:rFonts w:asciiTheme="majorHAnsi" w:hAnsiTheme="majorHAnsi" w:cstheme="majorHAnsi"/>
          <w:sz w:val="22"/>
        </w:rPr>
      </w:pPr>
      <w:r w:rsidRPr="00463BA5">
        <w:rPr>
          <w:rFonts w:asciiTheme="majorHAnsi" w:hAnsiTheme="majorHAnsi" w:cstheme="majorHAnsi"/>
          <w:sz w:val="22"/>
        </w:rPr>
        <w:t>As the nation</w:t>
      </w:r>
      <w:r w:rsidR="002A5590">
        <w:rPr>
          <w:rFonts w:asciiTheme="majorHAnsi" w:hAnsiTheme="majorHAnsi" w:cstheme="majorHAnsi"/>
          <w:sz w:val="22"/>
        </w:rPr>
        <w:t>'</w:t>
      </w:r>
      <w:r w:rsidRPr="00463BA5">
        <w:rPr>
          <w:rFonts w:asciiTheme="majorHAnsi" w:hAnsiTheme="majorHAnsi" w:cstheme="majorHAnsi"/>
          <w:sz w:val="22"/>
        </w:rPr>
        <w:t xml:space="preserve">s largest veterans service organization, The American Legion </w:t>
      </w:r>
      <w:r w:rsidR="00847436" w:rsidRPr="00463BA5">
        <w:rPr>
          <w:rFonts w:asciiTheme="majorHAnsi" w:hAnsiTheme="majorHAnsi" w:cstheme="majorHAnsi"/>
          <w:sz w:val="22"/>
        </w:rPr>
        <w:t>exerts</w:t>
      </w:r>
      <w:r w:rsidRPr="00463BA5">
        <w:rPr>
          <w:rFonts w:asciiTheme="majorHAnsi" w:hAnsiTheme="majorHAnsi" w:cstheme="majorHAnsi"/>
          <w:sz w:val="22"/>
        </w:rPr>
        <w:t xml:space="preserve"> significant influence on Capitol Hill. That is why it is so critical that our membership is </w:t>
      </w:r>
      <w:r w:rsidR="006108D2">
        <w:rPr>
          <w:rFonts w:asciiTheme="majorHAnsi" w:hAnsiTheme="majorHAnsi" w:cstheme="majorHAnsi"/>
          <w:sz w:val="22"/>
        </w:rPr>
        <w:t>strong in numbers and</w:t>
      </w:r>
      <w:r w:rsidRPr="00463BA5">
        <w:rPr>
          <w:rFonts w:asciiTheme="majorHAnsi" w:hAnsiTheme="majorHAnsi" w:cstheme="majorHAnsi"/>
          <w:sz w:val="22"/>
        </w:rPr>
        <w:t xml:space="preserve"> active in advocacy</w:t>
      </w:r>
      <w:r w:rsidR="00847436">
        <w:rPr>
          <w:rFonts w:asciiTheme="majorHAnsi" w:hAnsiTheme="majorHAnsi" w:cstheme="majorHAnsi"/>
          <w:sz w:val="22"/>
        </w:rPr>
        <w:t xml:space="preserve"> efforts on a variety of matters</w:t>
      </w:r>
      <w:r w:rsidRPr="00463BA5">
        <w:rPr>
          <w:rFonts w:asciiTheme="majorHAnsi" w:hAnsiTheme="majorHAnsi" w:cstheme="majorHAnsi"/>
          <w:sz w:val="22"/>
        </w:rPr>
        <w:t>.</w:t>
      </w:r>
    </w:p>
    <w:p w14:paraId="17F618E3" w14:textId="77777777" w:rsidR="00367457" w:rsidRPr="004217A2" w:rsidRDefault="00367457" w:rsidP="00367457">
      <w:pPr>
        <w:pStyle w:val="NoSpacing"/>
        <w:jc w:val="both"/>
        <w:rPr>
          <w:rFonts w:asciiTheme="majorHAnsi" w:hAnsiTheme="majorHAnsi" w:cstheme="majorHAnsi"/>
          <w:sz w:val="20"/>
          <w:szCs w:val="20"/>
        </w:rPr>
      </w:pPr>
    </w:p>
    <w:p w14:paraId="4F177BCE" w14:textId="4D607FD2" w:rsidR="00367457" w:rsidRPr="0048191C" w:rsidRDefault="00367457" w:rsidP="00367457">
      <w:pPr>
        <w:pStyle w:val="NoSpacing"/>
        <w:jc w:val="both"/>
        <w:rPr>
          <w:rFonts w:asciiTheme="majorHAnsi" w:hAnsiTheme="majorHAnsi" w:cstheme="majorHAnsi"/>
          <w:sz w:val="20"/>
          <w:szCs w:val="20"/>
        </w:rPr>
      </w:pPr>
      <w:r w:rsidRPr="00463BA5">
        <w:rPr>
          <w:rFonts w:asciiTheme="majorHAnsi" w:hAnsiTheme="majorHAnsi" w:cstheme="majorHAnsi"/>
          <w:sz w:val="22"/>
        </w:rPr>
        <w:t>Regardless of whether you live in Washington, D.C, Washington County in Illinois</w:t>
      </w:r>
      <w:r w:rsidR="000F2CB5">
        <w:rPr>
          <w:rFonts w:asciiTheme="majorHAnsi" w:hAnsiTheme="majorHAnsi" w:cstheme="majorHAnsi"/>
          <w:sz w:val="22"/>
        </w:rPr>
        <w:t>,</w:t>
      </w:r>
      <w:r w:rsidRPr="00463BA5">
        <w:rPr>
          <w:rFonts w:asciiTheme="majorHAnsi" w:hAnsiTheme="majorHAnsi" w:cstheme="majorHAnsi"/>
          <w:sz w:val="22"/>
        </w:rPr>
        <w:t xml:space="preserve"> or Walla Walla in Washington </w:t>
      </w:r>
      <w:r w:rsidR="000F2CB5">
        <w:rPr>
          <w:rFonts w:asciiTheme="majorHAnsi" w:hAnsiTheme="majorHAnsi" w:cstheme="majorHAnsi"/>
          <w:sz w:val="22"/>
        </w:rPr>
        <w:t>S</w:t>
      </w:r>
      <w:r w:rsidRPr="00463BA5">
        <w:rPr>
          <w:rFonts w:asciiTheme="majorHAnsi" w:hAnsiTheme="majorHAnsi" w:cstheme="majorHAnsi"/>
          <w:sz w:val="22"/>
        </w:rPr>
        <w:t>tate, your participation matters. And it</w:t>
      </w:r>
      <w:r w:rsidR="002A5590">
        <w:rPr>
          <w:rFonts w:asciiTheme="majorHAnsi" w:hAnsiTheme="majorHAnsi" w:cstheme="majorHAnsi"/>
          <w:sz w:val="22"/>
        </w:rPr>
        <w:t>'</w:t>
      </w:r>
      <w:r w:rsidRPr="00463BA5">
        <w:rPr>
          <w:rFonts w:asciiTheme="majorHAnsi" w:hAnsiTheme="majorHAnsi" w:cstheme="majorHAnsi"/>
          <w:sz w:val="22"/>
        </w:rPr>
        <w:t>s easy to make your voice heard, too. Join our grassroots advocacy via </w:t>
      </w:r>
      <w:hyperlink r:id="rId14" w:history="1">
        <w:r w:rsidR="002A5590">
          <w:rPr>
            <w:rStyle w:val="Hyperlink"/>
            <w:rFonts w:asciiTheme="majorHAnsi" w:hAnsiTheme="majorHAnsi" w:cstheme="majorHAnsi"/>
            <w:bCs/>
            <w:sz w:val="22"/>
          </w:rPr>
          <w:t>The American Legion's Grassroots Action Center</w:t>
        </w:r>
      </w:hyperlink>
      <w:r w:rsidRPr="00463BA5">
        <w:rPr>
          <w:rFonts w:asciiTheme="majorHAnsi" w:hAnsiTheme="majorHAnsi" w:cstheme="majorHAnsi"/>
          <w:bCs/>
          <w:sz w:val="22"/>
        </w:rPr>
        <w:t>.</w:t>
      </w:r>
      <w:r w:rsidRPr="00463BA5">
        <w:rPr>
          <w:rFonts w:asciiTheme="majorHAnsi" w:hAnsiTheme="majorHAnsi" w:cstheme="majorHAnsi"/>
          <w:sz w:val="22"/>
        </w:rPr>
        <w:t> It offers information to stay informed on the issues and tools to communicate online with lawmakers and the media about </w:t>
      </w:r>
      <w:hyperlink r:id="rId15" w:history="1">
        <w:r w:rsidRPr="00463BA5">
          <w:rPr>
            <w:rStyle w:val="Hyperlink"/>
            <w:rFonts w:asciiTheme="majorHAnsi" w:hAnsiTheme="majorHAnsi" w:cstheme="majorHAnsi"/>
            <w:bCs/>
            <w:sz w:val="22"/>
          </w:rPr>
          <w:t>our legislative priorities</w:t>
        </w:r>
      </w:hyperlink>
      <w:r w:rsidRPr="00463BA5">
        <w:rPr>
          <w:rFonts w:asciiTheme="majorHAnsi" w:hAnsiTheme="majorHAnsi" w:cstheme="majorHAnsi"/>
          <w:sz w:val="22"/>
        </w:rPr>
        <w:t>.</w:t>
      </w:r>
    </w:p>
    <w:p w14:paraId="606295EA" w14:textId="77777777" w:rsidR="00367457" w:rsidRDefault="00367457" w:rsidP="00367457">
      <w:pPr>
        <w:pStyle w:val="NoSpacing"/>
        <w:jc w:val="both"/>
        <w:rPr>
          <w:rFonts w:asciiTheme="majorHAnsi" w:hAnsiTheme="majorHAnsi" w:cstheme="majorHAnsi"/>
          <w:b/>
          <w:sz w:val="22"/>
        </w:rPr>
      </w:pPr>
    </w:p>
    <w:p w14:paraId="411E1151" w14:textId="77777777" w:rsidR="00367457" w:rsidRDefault="00367457" w:rsidP="00367457">
      <w:pPr>
        <w:pStyle w:val="NoSpacing"/>
        <w:jc w:val="both"/>
        <w:rPr>
          <w:rFonts w:asciiTheme="majorHAnsi" w:hAnsiTheme="majorHAnsi" w:cstheme="majorHAnsi"/>
          <w:b/>
          <w:sz w:val="22"/>
        </w:rPr>
      </w:pPr>
    </w:p>
    <w:p w14:paraId="57257B07" w14:textId="53EDAF15" w:rsidR="00367457" w:rsidRPr="00367457" w:rsidRDefault="00367457" w:rsidP="00367457">
      <w:pPr>
        <w:pStyle w:val="NoSpacing"/>
        <w:rPr>
          <w:rFonts w:asciiTheme="majorHAnsi" w:hAnsiTheme="majorHAnsi" w:cstheme="majorHAnsi"/>
          <w:b/>
          <w:sz w:val="22"/>
        </w:rPr>
      </w:pPr>
      <w:r>
        <w:rPr>
          <w:rFonts w:asciiTheme="majorHAnsi" w:hAnsiTheme="majorHAnsi" w:cstheme="majorHAnsi"/>
          <w:b/>
          <w:sz w:val="22"/>
        </w:rPr>
        <w:br/>
      </w:r>
    </w:p>
    <w:p w14:paraId="6E6D105A" w14:textId="77777777" w:rsidR="00367457" w:rsidRDefault="00367457" w:rsidP="00F75745">
      <w:pPr>
        <w:pStyle w:val="NoSpacing"/>
        <w:rPr>
          <w:rFonts w:asciiTheme="majorHAnsi" w:hAnsiTheme="majorHAnsi" w:cstheme="majorHAnsi"/>
          <w:b/>
          <w:sz w:val="22"/>
        </w:rPr>
      </w:pPr>
    </w:p>
    <w:p w14:paraId="6E592F00" w14:textId="77777777" w:rsidR="00367457" w:rsidRPr="00367457" w:rsidRDefault="00367457" w:rsidP="00F75745">
      <w:pPr>
        <w:pStyle w:val="NoSpacing"/>
        <w:rPr>
          <w:rFonts w:asciiTheme="majorHAnsi" w:hAnsiTheme="majorHAnsi" w:cstheme="majorHAnsi"/>
          <w:b/>
          <w:sz w:val="22"/>
        </w:rPr>
      </w:pPr>
    </w:p>
    <w:p w14:paraId="25311AF5" w14:textId="77777777" w:rsidR="00F75745" w:rsidRPr="00B53738" w:rsidRDefault="00F75745" w:rsidP="00F75745">
      <w:pPr>
        <w:pStyle w:val="NoSpacing"/>
        <w:rPr>
          <w:rFonts w:asciiTheme="majorHAnsi" w:hAnsiTheme="majorHAnsi" w:cstheme="majorHAnsi"/>
          <w:sz w:val="22"/>
        </w:rPr>
      </w:pPr>
    </w:p>
    <w:p w14:paraId="182CD0E9" w14:textId="77777777" w:rsidR="001E178C" w:rsidRDefault="001E178C"/>
    <w:sectPr w:rsidR="001E178C" w:rsidSect="005001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CONDENSED">
    <w:altName w:val="Arial"/>
    <w:panose1 w:val="020008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3744"/>
    <w:multiLevelType w:val="hybridMultilevel"/>
    <w:tmpl w:val="F830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50A3B"/>
    <w:multiLevelType w:val="hybridMultilevel"/>
    <w:tmpl w:val="95FEC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520FBB"/>
    <w:multiLevelType w:val="hybridMultilevel"/>
    <w:tmpl w:val="65FE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56E67"/>
    <w:multiLevelType w:val="hybridMultilevel"/>
    <w:tmpl w:val="72A4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266C6"/>
    <w:multiLevelType w:val="hybridMultilevel"/>
    <w:tmpl w:val="2B8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90B99"/>
    <w:multiLevelType w:val="hybridMultilevel"/>
    <w:tmpl w:val="7EFC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D71D34"/>
    <w:multiLevelType w:val="hybridMultilevel"/>
    <w:tmpl w:val="222A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132C5"/>
    <w:multiLevelType w:val="hybridMultilevel"/>
    <w:tmpl w:val="D0A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048D0"/>
    <w:multiLevelType w:val="hybridMultilevel"/>
    <w:tmpl w:val="53AA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331B7"/>
    <w:multiLevelType w:val="hybridMultilevel"/>
    <w:tmpl w:val="D83E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4675D"/>
    <w:multiLevelType w:val="hybridMultilevel"/>
    <w:tmpl w:val="6566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153793">
    <w:abstractNumId w:val="1"/>
  </w:num>
  <w:num w:numId="2" w16cid:durableId="577715862">
    <w:abstractNumId w:val="5"/>
  </w:num>
  <w:num w:numId="3" w16cid:durableId="326597995">
    <w:abstractNumId w:val="9"/>
  </w:num>
  <w:num w:numId="4" w16cid:durableId="98070710">
    <w:abstractNumId w:val="10"/>
  </w:num>
  <w:num w:numId="5" w16cid:durableId="34694046">
    <w:abstractNumId w:val="7"/>
  </w:num>
  <w:num w:numId="6" w16cid:durableId="695274732">
    <w:abstractNumId w:val="8"/>
  </w:num>
  <w:num w:numId="7" w16cid:durableId="692801422">
    <w:abstractNumId w:val="2"/>
  </w:num>
  <w:num w:numId="8" w16cid:durableId="115762194">
    <w:abstractNumId w:val="6"/>
  </w:num>
  <w:num w:numId="9" w16cid:durableId="1912613045">
    <w:abstractNumId w:val="4"/>
  </w:num>
  <w:num w:numId="10" w16cid:durableId="1460684751">
    <w:abstractNumId w:val="0"/>
  </w:num>
  <w:num w:numId="11" w16cid:durableId="410390504">
    <w:abstractNumId w:val="3"/>
  </w:num>
  <w:num w:numId="12" w16cid:durableId="1298412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MzIwNzY1tbAwNTJV0lEKTi0uzszPAykwrAUA0JnmGCwAAAA="/>
  </w:docVars>
  <w:rsids>
    <w:rsidRoot w:val="00F75745"/>
    <w:rsid w:val="000633B2"/>
    <w:rsid w:val="000713DD"/>
    <w:rsid w:val="000D39A3"/>
    <w:rsid w:val="000D660B"/>
    <w:rsid w:val="000F2CB5"/>
    <w:rsid w:val="00126E2C"/>
    <w:rsid w:val="001452F2"/>
    <w:rsid w:val="001E178C"/>
    <w:rsid w:val="001E54F3"/>
    <w:rsid w:val="001E686B"/>
    <w:rsid w:val="001E7D4D"/>
    <w:rsid w:val="00206C8D"/>
    <w:rsid w:val="002A07FA"/>
    <w:rsid w:val="002A5590"/>
    <w:rsid w:val="002C144B"/>
    <w:rsid w:val="002D59F4"/>
    <w:rsid w:val="00342ECC"/>
    <w:rsid w:val="003530C8"/>
    <w:rsid w:val="00367457"/>
    <w:rsid w:val="00405653"/>
    <w:rsid w:val="004217A2"/>
    <w:rsid w:val="004278F1"/>
    <w:rsid w:val="00463BA5"/>
    <w:rsid w:val="0048191C"/>
    <w:rsid w:val="0050018F"/>
    <w:rsid w:val="00526205"/>
    <w:rsid w:val="005373E8"/>
    <w:rsid w:val="00551276"/>
    <w:rsid w:val="00577000"/>
    <w:rsid w:val="005B7991"/>
    <w:rsid w:val="005B7FD3"/>
    <w:rsid w:val="005D21F9"/>
    <w:rsid w:val="006013E5"/>
    <w:rsid w:val="006108D2"/>
    <w:rsid w:val="00614B3A"/>
    <w:rsid w:val="00624B6A"/>
    <w:rsid w:val="00654ADE"/>
    <w:rsid w:val="006560C2"/>
    <w:rsid w:val="00684647"/>
    <w:rsid w:val="006A315A"/>
    <w:rsid w:val="006E3578"/>
    <w:rsid w:val="007114AD"/>
    <w:rsid w:val="00733380"/>
    <w:rsid w:val="007C4215"/>
    <w:rsid w:val="008325A5"/>
    <w:rsid w:val="00847436"/>
    <w:rsid w:val="00855C3B"/>
    <w:rsid w:val="00875C74"/>
    <w:rsid w:val="008B10F2"/>
    <w:rsid w:val="008B75BA"/>
    <w:rsid w:val="008C4471"/>
    <w:rsid w:val="00904883"/>
    <w:rsid w:val="0094665F"/>
    <w:rsid w:val="00954F74"/>
    <w:rsid w:val="009B44D5"/>
    <w:rsid w:val="009C413C"/>
    <w:rsid w:val="00A23410"/>
    <w:rsid w:val="00A46AA7"/>
    <w:rsid w:val="00AD715E"/>
    <w:rsid w:val="00B94708"/>
    <w:rsid w:val="00B95860"/>
    <w:rsid w:val="00BA1F6B"/>
    <w:rsid w:val="00BD3CF5"/>
    <w:rsid w:val="00C03F8C"/>
    <w:rsid w:val="00C07C99"/>
    <w:rsid w:val="00C6226F"/>
    <w:rsid w:val="00C92C9E"/>
    <w:rsid w:val="00CC0F5E"/>
    <w:rsid w:val="00CC2682"/>
    <w:rsid w:val="00E90CBD"/>
    <w:rsid w:val="00E93730"/>
    <w:rsid w:val="00ED3EE5"/>
    <w:rsid w:val="00F02A81"/>
    <w:rsid w:val="00F47DD8"/>
    <w:rsid w:val="00F75745"/>
    <w:rsid w:val="00FA1135"/>
    <w:rsid w:val="00FB315C"/>
    <w:rsid w:val="00FE696A"/>
    <w:rsid w:val="00FF3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0EDF"/>
  <w15:chartTrackingRefBased/>
  <w15:docId w15:val="{53011E06-ECDE-4606-8CE8-0F5F162E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F75745"/>
    <w:pPr>
      <w:spacing w:after="0" w:line="252" w:lineRule="auto"/>
    </w:pPr>
    <w:rPr>
      <w:rFonts w:asci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745"/>
    <w:pPr>
      <w:spacing w:after="0" w:line="240" w:lineRule="auto"/>
    </w:pPr>
    <w:rPr>
      <w:rFonts w:ascii="Calibri"/>
      <w:sz w:val="24"/>
    </w:rPr>
  </w:style>
  <w:style w:type="character" w:styleId="Hyperlink">
    <w:name w:val="Hyperlink"/>
    <w:basedOn w:val="DefaultParagraphFont"/>
    <w:uiPriority w:val="99"/>
    <w:unhideWhenUsed/>
    <w:rsid w:val="00F75745"/>
    <w:rPr>
      <w:color w:val="0563C1"/>
      <w:u w:val="single"/>
    </w:rPr>
  </w:style>
  <w:style w:type="paragraph" w:styleId="Header">
    <w:name w:val="header"/>
    <w:basedOn w:val="Normal"/>
    <w:link w:val="HeaderChar"/>
    <w:uiPriority w:val="99"/>
    <w:semiHidden/>
    <w:unhideWhenUsed/>
    <w:rsid w:val="00F7574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75745"/>
    <w:rPr>
      <w:rFonts w:ascii="Calibri"/>
      <w:sz w:val="24"/>
    </w:rPr>
  </w:style>
  <w:style w:type="paragraph" w:styleId="ListParagraph">
    <w:name w:val="List Paragraph"/>
    <w:basedOn w:val="Normal"/>
    <w:uiPriority w:val="34"/>
    <w:qFormat/>
    <w:rsid w:val="00F75745"/>
    <w:pPr>
      <w:ind w:left="720"/>
      <w:contextualSpacing/>
    </w:pPr>
  </w:style>
  <w:style w:type="paragraph" w:styleId="PlainText">
    <w:name w:val="Plain Text"/>
    <w:basedOn w:val="Normal"/>
    <w:link w:val="PlainTextChar"/>
    <w:uiPriority w:val="99"/>
    <w:semiHidden/>
    <w:unhideWhenUsed/>
    <w:rsid w:val="00F75745"/>
    <w:pPr>
      <w:spacing w:line="240" w:lineRule="auto"/>
    </w:pPr>
    <w:rPr>
      <w:rFonts w:hAnsi="Calibri" w:cs="Calibri"/>
      <w:sz w:val="22"/>
    </w:rPr>
  </w:style>
  <w:style w:type="character" w:customStyle="1" w:styleId="PlainTextChar">
    <w:name w:val="Plain Text Char"/>
    <w:basedOn w:val="DefaultParagraphFont"/>
    <w:link w:val="PlainText"/>
    <w:uiPriority w:val="99"/>
    <w:semiHidden/>
    <w:rsid w:val="00F75745"/>
    <w:rPr>
      <w:rFonts w:ascii="Calibri" w:hAnsi="Calibri" w:cs="Calibri"/>
    </w:rPr>
  </w:style>
  <w:style w:type="character" w:customStyle="1" w:styleId="UnresolvedMention1">
    <w:name w:val="Unresolved Mention1"/>
    <w:basedOn w:val="DefaultParagraphFont"/>
    <w:uiPriority w:val="99"/>
    <w:semiHidden/>
    <w:unhideWhenUsed/>
    <w:rsid w:val="00ED3EE5"/>
    <w:rPr>
      <w:color w:val="605E5C"/>
      <w:shd w:val="clear" w:color="auto" w:fill="E1DFDD"/>
    </w:rPr>
  </w:style>
  <w:style w:type="character" w:styleId="FollowedHyperlink">
    <w:name w:val="FollowedHyperlink"/>
    <w:basedOn w:val="DefaultParagraphFont"/>
    <w:uiPriority w:val="99"/>
    <w:semiHidden/>
    <w:unhideWhenUsed/>
    <w:rsid w:val="00C92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2634">
      <w:bodyDiv w:val="1"/>
      <w:marLeft w:val="0"/>
      <w:marRight w:val="0"/>
      <w:marTop w:val="0"/>
      <w:marBottom w:val="0"/>
      <w:divBdr>
        <w:top w:val="none" w:sz="0" w:space="0" w:color="auto"/>
        <w:left w:val="none" w:sz="0" w:space="0" w:color="auto"/>
        <w:bottom w:val="none" w:sz="0" w:space="0" w:color="auto"/>
        <w:right w:val="none" w:sz="0" w:space="0" w:color="auto"/>
      </w:divBdr>
    </w:div>
    <w:div w:id="396558498">
      <w:bodyDiv w:val="1"/>
      <w:marLeft w:val="0"/>
      <w:marRight w:val="0"/>
      <w:marTop w:val="0"/>
      <w:marBottom w:val="0"/>
      <w:divBdr>
        <w:top w:val="none" w:sz="0" w:space="0" w:color="auto"/>
        <w:left w:val="none" w:sz="0" w:space="0" w:color="auto"/>
        <w:bottom w:val="none" w:sz="0" w:space="0" w:color="auto"/>
        <w:right w:val="none" w:sz="0" w:space="0" w:color="auto"/>
      </w:divBdr>
    </w:div>
    <w:div w:id="934291181">
      <w:bodyDiv w:val="1"/>
      <w:marLeft w:val="0"/>
      <w:marRight w:val="0"/>
      <w:marTop w:val="0"/>
      <w:marBottom w:val="0"/>
      <w:divBdr>
        <w:top w:val="none" w:sz="0" w:space="0" w:color="auto"/>
        <w:left w:val="none" w:sz="0" w:space="0" w:color="auto"/>
        <w:bottom w:val="none" w:sz="0" w:space="0" w:color="auto"/>
        <w:right w:val="none" w:sz="0" w:space="0" w:color="auto"/>
      </w:divBdr>
    </w:div>
    <w:div w:id="939264370">
      <w:bodyDiv w:val="1"/>
      <w:marLeft w:val="0"/>
      <w:marRight w:val="0"/>
      <w:marTop w:val="0"/>
      <w:marBottom w:val="0"/>
      <w:divBdr>
        <w:top w:val="none" w:sz="0" w:space="0" w:color="auto"/>
        <w:left w:val="none" w:sz="0" w:space="0" w:color="auto"/>
        <w:bottom w:val="none" w:sz="0" w:space="0" w:color="auto"/>
        <w:right w:val="none" w:sz="0" w:space="0" w:color="auto"/>
      </w:divBdr>
    </w:div>
    <w:div w:id="1685739424">
      <w:bodyDiv w:val="1"/>
      <w:marLeft w:val="0"/>
      <w:marRight w:val="0"/>
      <w:marTop w:val="0"/>
      <w:marBottom w:val="0"/>
      <w:divBdr>
        <w:top w:val="none" w:sz="0" w:space="0" w:color="auto"/>
        <w:left w:val="none" w:sz="0" w:space="0" w:color="auto"/>
        <w:bottom w:val="none" w:sz="0" w:space="0" w:color="auto"/>
        <w:right w:val="none" w:sz="0" w:space="0" w:color="auto"/>
      </w:divBdr>
    </w:div>
    <w:div w:id="1702703822">
      <w:bodyDiv w:val="1"/>
      <w:marLeft w:val="0"/>
      <w:marRight w:val="0"/>
      <w:marTop w:val="0"/>
      <w:marBottom w:val="0"/>
      <w:divBdr>
        <w:top w:val="none" w:sz="0" w:space="0" w:color="auto"/>
        <w:left w:val="none" w:sz="0" w:space="0" w:color="auto"/>
        <w:bottom w:val="none" w:sz="0" w:space="0" w:color="auto"/>
        <w:right w:val="none" w:sz="0" w:space="0" w:color="auto"/>
      </w:divBdr>
    </w:div>
    <w:div w:id="17804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news/2023/04/24/us-facilitating-land-evacuation-of-private-citizens-in-sudan-00093527" TargetMode="External"/><Relationship Id="rId13" Type="http://schemas.openxmlformats.org/officeDocument/2006/relationships/hyperlink" Target="https://taskandpurpose.com/news/army-korean-war-luther-story-medal-of-honor/" TargetMode="External"/><Relationship Id="rId3" Type="http://schemas.openxmlformats.org/officeDocument/2006/relationships/settings" Target="settings.xml"/><Relationship Id="rId7" Type="http://schemas.openxmlformats.org/officeDocument/2006/relationships/hyperlink" Target="https://www.theatlantic.com/ideas/archive/2023/04/sudan-evacuation-us-citizens-abroad-noncombatant-evacuation-operation/673843/" TargetMode="External"/><Relationship Id="rId12" Type="http://schemas.openxmlformats.org/officeDocument/2006/relationships/hyperlink" Target="https://armedservices.house.gov/hearings/full-committee-hearing-us-military-posture-and-national-security-challenges-euro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Marquez@legion.org" TargetMode="External"/><Relationship Id="rId11" Type="http://schemas.openxmlformats.org/officeDocument/2006/relationships/hyperlink" Target="https://docs.house.gov/Committee/Calendar/ByEvent.aspx?EventID=115786" TargetMode="External"/><Relationship Id="rId5" Type="http://schemas.openxmlformats.org/officeDocument/2006/relationships/image" Target="media/image1.png"/><Relationship Id="rId15" Type="http://schemas.openxmlformats.org/officeDocument/2006/relationships/hyperlink" Target="https://www.legion.org/washingtonconference/legislativepriorities" TargetMode="External"/><Relationship Id="rId10" Type="http://schemas.openxmlformats.org/officeDocument/2006/relationships/hyperlink" Target="https://www.brookings.edu/events/afghanistans-twin-human-rights-and-humanitarian-crises/?utm_campaign=Events%3A%20Foreign%20Policy&amp;utm_medium=email&amp;utm_content=255578303&amp;utm_source=hs_email" TargetMode="External"/><Relationship Id="rId4" Type="http://schemas.openxmlformats.org/officeDocument/2006/relationships/webSettings" Target="webSettings.xml"/><Relationship Id="rId9" Type="http://schemas.openxmlformats.org/officeDocument/2006/relationships/hyperlink" Target="https://www.hudson.org/events/how-health-security-strengthens-national-security" TargetMode="External"/><Relationship Id="rId14" Type="http://schemas.openxmlformats.org/officeDocument/2006/relationships/hyperlink" Target="https://www.votervoice.net/AmericanLeg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Stapleton, Alyson V.</dc:creator>
  <cp:keywords/>
  <dc:description/>
  <cp:lastModifiedBy>Marquez, Mario A.</cp:lastModifiedBy>
  <cp:revision>2</cp:revision>
  <dcterms:created xsi:type="dcterms:W3CDTF">2023-04-28T16:09:00Z</dcterms:created>
  <dcterms:modified xsi:type="dcterms:W3CDTF">2023-04-28T16:09:00Z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b0eb2-f9ec-4699-9a0f-f2b1b72e77e4_Enabled">
    <vt:lpwstr>true</vt:lpwstr>
  </property>
  <property fmtid="{D5CDD505-2E9C-101B-9397-08002B2CF9AE}" pid="3" name="MSIP_Label_93ab0eb2-f9ec-4699-9a0f-f2b1b72e77e4_SetDate">
    <vt:lpwstr>2023-04-28T14:38:51Z</vt:lpwstr>
  </property>
  <property fmtid="{D5CDD505-2E9C-101B-9397-08002B2CF9AE}" pid="4" name="MSIP_Label_93ab0eb2-f9ec-4699-9a0f-f2b1b72e77e4_Method">
    <vt:lpwstr>Privileged</vt:lpwstr>
  </property>
  <property fmtid="{D5CDD505-2E9C-101B-9397-08002B2CF9AE}" pid="5" name="MSIP_Label_93ab0eb2-f9ec-4699-9a0f-f2b1b72e77e4_Name">
    <vt:lpwstr>Public</vt:lpwstr>
  </property>
  <property fmtid="{D5CDD505-2E9C-101B-9397-08002B2CF9AE}" pid="6" name="MSIP_Label_93ab0eb2-f9ec-4699-9a0f-f2b1b72e77e4_SiteId">
    <vt:lpwstr>dd9d243c-8688-470f-8812-4ceb7ac50b6c</vt:lpwstr>
  </property>
  <property fmtid="{D5CDD505-2E9C-101B-9397-08002B2CF9AE}" pid="7" name="MSIP_Label_93ab0eb2-f9ec-4699-9a0f-f2b1b72e77e4_ActionId">
    <vt:lpwstr>8e82e8a9-5da2-4b14-84d3-0227c48e0c80</vt:lpwstr>
  </property>
  <property fmtid="{D5CDD505-2E9C-101B-9397-08002B2CF9AE}" pid="8" name="MSIP_Label_93ab0eb2-f9ec-4699-9a0f-f2b1b72e77e4_ContentBits">
    <vt:lpwstr>0</vt:lpwstr>
  </property>
</Properties>
</file>